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BED" w:rsidRPr="00FF35DD" w:rsidRDefault="003A1920" w:rsidP="003B2E6F">
      <w:pPr>
        <w:pStyle w:val="1"/>
        <w:numPr>
          <w:ilvl w:val="0"/>
          <w:numId w:val="14"/>
        </w:num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Toc144078784"/>
      <w:r w:rsidRPr="00FF35DD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bookmarkEnd w:id="0"/>
    </w:p>
    <w:p w:rsidR="009E0158" w:rsidRPr="00FF35DD" w:rsidRDefault="009E0158" w:rsidP="00FF35DD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по учебному предмету 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«Рисование (</w:t>
      </w:r>
      <w:r w:rsidRPr="00FF35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зобразительное искусство)»  </w:t>
      </w:r>
      <w:r w:rsidRPr="00FF35DD">
        <w:rPr>
          <w:rFonts w:ascii="Times New Roman" w:eastAsia="Times New Roman" w:hAnsi="Times New Roman" w:cs="Times New Roman"/>
          <w:sz w:val="24"/>
          <w:szCs w:val="24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утверждена приказом Министерства просвещения России от 24.11.2022г. № 1026 (</w:t>
      </w:r>
      <w:hyperlink r:id="rId9" w:tgtFrame="_blank" w:history="1">
        <w:r w:rsidRPr="00FF35DD">
          <w:rPr>
            <w:rStyle w:val="af3"/>
            <w:rFonts w:ascii="Times New Roman" w:eastAsia="Times New Roman" w:hAnsi="Times New Roman" w:cs="Times New Roman"/>
            <w:sz w:val="24"/>
            <w:szCs w:val="24"/>
          </w:rPr>
          <w:t>https://clck.ru/33NMkR</w:t>
        </w:r>
      </w:hyperlink>
      <w:r w:rsidRPr="00FF35DD">
        <w:rPr>
          <w:rFonts w:ascii="Times New Roman" w:eastAsia="Times New Roman" w:hAnsi="Times New Roman" w:cs="Times New Roman"/>
          <w:sz w:val="24"/>
          <w:szCs w:val="24"/>
        </w:rPr>
        <w:t>);</w:t>
      </w:r>
    </w:p>
    <w:p w:rsidR="009E0158" w:rsidRPr="00FF35DD" w:rsidRDefault="009E0158" w:rsidP="00FF35DD">
      <w:pPr>
        <w:pStyle w:val="Default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color w:val="auto"/>
        </w:rPr>
      </w:pPr>
      <w:r w:rsidRPr="00FF35DD">
        <w:rPr>
          <w:rFonts w:ascii="Times New Roman" w:hAnsi="Times New Roman" w:cs="Times New Roman"/>
          <w:color w:val="auto"/>
        </w:rPr>
        <w:t xml:space="preserve">Федерального Закона от 29.12.2012 № 273-Ф3 «Об образовании в Российской Федерации»; </w:t>
      </w:r>
    </w:p>
    <w:p w:rsidR="009E0158" w:rsidRPr="00FF35DD" w:rsidRDefault="009E0158" w:rsidP="00FF35D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9E0158" w:rsidRPr="00FF35DD" w:rsidRDefault="009E0158" w:rsidP="00FF35D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9E0158" w:rsidRPr="00FF35DD" w:rsidRDefault="009E0158" w:rsidP="00FF35D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 xml:space="preserve">СанПиН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9E0158" w:rsidRPr="00FF35DD" w:rsidRDefault="009E0158" w:rsidP="00FF35DD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 115 (с изменениями и дополнениями, редакция № 69 от 11.02.2022 г.)</w:t>
      </w:r>
    </w:p>
    <w:p w:rsidR="009E0158" w:rsidRPr="00FF35DD" w:rsidRDefault="009E0158" w:rsidP="00FF35DD">
      <w:pPr>
        <w:pStyle w:val="a4"/>
        <w:widowControl w:val="0"/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35DD">
        <w:rPr>
          <w:rFonts w:ascii="Times New Roman" w:hAnsi="Times New Roman" w:cs="Times New Roman"/>
          <w:sz w:val="24"/>
          <w:szCs w:val="24"/>
        </w:rPr>
        <w:t>Устава школы;</w:t>
      </w:r>
    </w:p>
    <w:p w:rsidR="009E0158" w:rsidRPr="00FF35DD" w:rsidRDefault="009E0158" w:rsidP="00FF35DD">
      <w:pPr>
        <w:pStyle w:val="a4"/>
        <w:widowControl w:val="0"/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F35DD">
        <w:rPr>
          <w:rFonts w:ascii="Times New Roman" w:hAnsi="Times New Roman" w:cs="Times New Roman"/>
          <w:sz w:val="24"/>
          <w:szCs w:val="24"/>
        </w:rPr>
        <w:t>Учебного плана на 2023-2024 учебный год.</w:t>
      </w:r>
    </w:p>
    <w:p w:rsidR="002D0BED" w:rsidRPr="00FF35DD" w:rsidRDefault="003A1920" w:rsidP="00FF35DD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2D0BED" w:rsidRPr="00FF35DD" w:rsidRDefault="003A1920" w:rsidP="00FF3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«Рисование (</w:t>
      </w:r>
      <w:r w:rsidRPr="00FF35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относится к предметной области «Искусство»и является обязательной частью учебного плана. Рабочая программа по учебному предмету «Рисование (</w:t>
      </w:r>
      <w:r w:rsidRPr="00FF35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во 2 классе рассчитана на 3</w:t>
      </w:r>
      <w:r w:rsid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учебные недели и составляет  3</w:t>
      </w:r>
      <w:r w:rsid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ов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год (1 час в неделю).</w:t>
      </w:r>
    </w:p>
    <w:p w:rsidR="002D0BED" w:rsidRPr="00FF35DD" w:rsidRDefault="003A1920" w:rsidP="00FF3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 w:rsidRPr="00FF35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искусство)».</w:t>
      </w:r>
    </w:p>
    <w:p w:rsidR="002D0BED" w:rsidRPr="00FF35DD" w:rsidRDefault="003A1920" w:rsidP="00FF3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Цель обучения</w:t>
      </w:r>
      <w:r w:rsidRPr="00FF35DD">
        <w:rPr>
          <w:rFonts w:ascii="Times New Roman" w:eastAsia="Times New Roman" w:hAnsi="Times New Roman" w:cs="Times New Roman"/>
          <w:b/>
          <w:sz w:val="24"/>
          <w:szCs w:val="24"/>
        </w:rPr>
        <w:t xml:space="preserve"> - </w:t>
      </w:r>
      <w:r w:rsidRPr="00FF35DD">
        <w:rPr>
          <w:rFonts w:ascii="Times New Roman" w:eastAsia="Times New Roman" w:hAnsi="Times New Roman" w:cs="Times New Roman"/>
          <w:sz w:val="24"/>
          <w:szCs w:val="24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искусстве, а также формирование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жизни.</w:t>
      </w:r>
    </w:p>
    <w:p w:rsidR="002D0BED" w:rsidRPr="00FF35DD" w:rsidRDefault="003A1920" w:rsidP="00FF35D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интереса к изобразительному искусству;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значения изобразительного искусства в жизни человека;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в детях эстетического чувства и понимания красоты окружающего мира, художественного вкуса;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знаний элементарных основ реалистического рисунка;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разным видам изобразительной деятельности (рисованию, лепке, аппликации)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обучение правилам и законам композиции, </w:t>
      </w:r>
      <w:proofErr w:type="spellStart"/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цветоведения</w:t>
      </w:r>
      <w:proofErr w:type="spellEnd"/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, построениям орнамента и др., применяемым в разных видах изобразительной деятельности;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2D0BED" w:rsidRPr="00FF35DD" w:rsidRDefault="003A1920" w:rsidP="00FF35DD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2D0BED" w:rsidRPr="00FF35DD" w:rsidRDefault="003A1920" w:rsidP="00FF3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абочая программа по учебному предмету «Рисование (</w:t>
      </w:r>
      <w:r w:rsidRPr="00FF35DD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зобразительное искусство)» во 2 классе определяет следующие задачи:</w:t>
      </w:r>
    </w:p>
    <w:p w:rsidR="002D0BED" w:rsidRPr="00FF35DD" w:rsidRDefault="003A1920" w:rsidP="00FF35D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 обучающихся эстетического восприятия и формирование образов предметов и явлений окружающей действительности в процессе их познания;</w:t>
      </w:r>
    </w:p>
    <w:p w:rsidR="002D0BED" w:rsidRPr="00FF35DD" w:rsidRDefault="003A1920" w:rsidP="00FF35D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интереса обучающихся к изобразительному искусству, потребности к изображению воспринимаемой действительности, желания овладеть приемами изображения в разных видах изобразительной деятельности;</w:t>
      </w:r>
    </w:p>
    <w:p w:rsidR="002D0BED" w:rsidRPr="00FF35DD" w:rsidRDefault="003A1920" w:rsidP="00FF35D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приемов рассматривания объектов, явлений окружающей действительности, произведений изобразительного искусства и народного творчества;</w:t>
      </w:r>
    </w:p>
    <w:p w:rsidR="002D0BED" w:rsidRPr="00FF35DD" w:rsidRDefault="003A1920" w:rsidP="00FF35D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приемам наблюдения с целью последующего изображения;</w:t>
      </w:r>
    </w:p>
    <w:p w:rsidR="002D0BED" w:rsidRDefault="003A1920" w:rsidP="00FF35DD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способов изображения в рисовании, лепке, в работе над аппликацией, а также развитие технических навыков работы с разными художественными материалами.</w:t>
      </w:r>
    </w:p>
    <w:p w:rsidR="00FF35DD" w:rsidRPr="00FF35DD" w:rsidRDefault="00FF35DD" w:rsidP="003B2E6F">
      <w:pPr>
        <w:pStyle w:val="1"/>
        <w:numPr>
          <w:ilvl w:val="0"/>
          <w:numId w:val="10"/>
        </w:numPr>
        <w:spacing w:before="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144078785"/>
      <w:r w:rsidRPr="00FF35DD">
        <w:rPr>
          <w:rFonts w:ascii="Times New Roman" w:eastAsia="Times New Roman" w:hAnsi="Times New Roman" w:cs="Times New Roman"/>
          <w:sz w:val="24"/>
          <w:szCs w:val="24"/>
        </w:rPr>
        <w:t>СОДЕРЖАНИЕ ОБУЧЕНИЯ</w:t>
      </w:r>
      <w:bookmarkEnd w:id="1"/>
    </w:p>
    <w:p w:rsidR="00FF35DD" w:rsidRPr="00FF35DD" w:rsidRDefault="00FF35DD" w:rsidP="00FF3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втором году обучения осуществляется закрепление полученных знаний о художественных материалах и технических способах работы с ними. </w:t>
      </w:r>
    </w:p>
    <w:p w:rsidR="00FF35DD" w:rsidRPr="00FF35DD" w:rsidRDefault="00FF35DD" w:rsidP="00FF3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лепке закрепляется прием размазывания пластилина внутри силуэта (низкий рельеф). В работе над аппликацией у обучающихся закрепляются умения вырезать силуэт изображения по линии сложенного контура. </w:t>
      </w:r>
    </w:p>
    <w:p w:rsidR="00FF35DD" w:rsidRPr="00FF35DD" w:rsidRDefault="00FF35DD" w:rsidP="00FF3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Изучаются приемы работы с акварельными красками – в сравнении с приемами работы гуашью. </w:t>
      </w:r>
    </w:p>
    <w:p w:rsidR="00FF35DD" w:rsidRPr="00FF35DD" w:rsidRDefault="00FF35DD" w:rsidP="00FF3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место отведено способам выделения изображения из фона, поскольку обучающимися эта задача самостоятельно не решается.</w:t>
      </w:r>
    </w:p>
    <w:p w:rsidR="00FF35DD" w:rsidRPr="00FF35DD" w:rsidRDefault="00FF35DD" w:rsidP="00FF3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8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19"/>
        <w:gridCol w:w="4824"/>
        <w:gridCol w:w="1915"/>
        <w:gridCol w:w="1928"/>
      </w:tblGrid>
      <w:tr w:rsidR="00FF35DD" w:rsidRPr="00FF35DD" w:rsidTr="0054212C">
        <w:trPr>
          <w:trHeight w:val="413"/>
          <w:jc w:val="center"/>
        </w:trPr>
        <w:tc>
          <w:tcPr>
            <w:tcW w:w="619" w:type="dxa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915" w:type="dxa"/>
            <w:vAlign w:val="center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" w:name="_heading=h.3znysh7" w:colFirst="0" w:colLast="0"/>
            <w:bookmarkEnd w:id="2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часов</w:t>
            </w:r>
          </w:p>
        </w:tc>
        <w:tc>
          <w:tcPr>
            <w:tcW w:w="1928" w:type="dxa"/>
            <w:vAlign w:val="center"/>
          </w:tcPr>
          <w:p w:rsidR="00FF35DD" w:rsidRPr="00FF35DD" w:rsidRDefault="00FF35DD" w:rsidP="00542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FF35DD" w:rsidRPr="00FF35DD" w:rsidTr="0054212C">
        <w:trPr>
          <w:trHeight w:val="270"/>
          <w:jc w:val="center"/>
        </w:trPr>
        <w:tc>
          <w:tcPr>
            <w:tcW w:w="619" w:type="dxa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24" w:type="dxa"/>
          </w:tcPr>
          <w:p w:rsidR="00FF35DD" w:rsidRPr="00FF35DD" w:rsidRDefault="00FF35DD" w:rsidP="00542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F35DD" w:rsidRPr="00FF35DD" w:rsidTr="0054212C">
        <w:trPr>
          <w:trHeight w:val="270"/>
          <w:jc w:val="center"/>
        </w:trPr>
        <w:tc>
          <w:tcPr>
            <w:tcW w:w="619" w:type="dxa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4" w:type="dxa"/>
          </w:tcPr>
          <w:p w:rsidR="00FF35DD" w:rsidRPr="00FF35DD" w:rsidRDefault="00FF35DD" w:rsidP="00542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1915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F35DD" w:rsidRPr="00FF35DD" w:rsidTr="0054212C">
        <w:trPr>
          <w:trHeight w:val="270"/>
          <w:jc w:val="center"/>
        </w:trPr>
        <w:tc>
          <w:tcPr>
            <w:tcW w:w="619" w:type="dxa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24" w:type="dxa"/>
          </w:tcPr>
          <w:p w:rsidR="00FF35DD" w:rsidRPr="00FF35DD" w:rsidRDefault="00FF35DD" w:rsidP="00542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F35DD" w:rsidRPr="00FF35DD" w:rsidTr="0054212C">
        <w:trPr>
          <w:trHeight w:val="270"/>
          <w:jc w:val="center"/>
        </w:trPr>
        <w:tc>
          <w:tcPr>
            <w:tcW w:w="619" w:type="dxa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24" w:type="dxa"/>
          </w:tcPr>
          <w:p w:rsidR="00FF35DD" w:rsidRPr="00FF35DD" w:rsidRDefault="00FF35DD" w:rsidP="005421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F35DD" w:rsidRPr="00FF35DD" w:rsidTr="0054212C">
        <w:trPr>
          <w:trHeight w:val="285"/>
          <w:jc w:val="center"/>
        </w:trPr>
        <w:tc>
          <w:tcPr>
            <w:tcW w:w="5443" w:type="dxa"/>
            <w:gridSpan w:val="2"/>
          </w:tcPr>
          <w:p w:rsidR="00FF35DD" w:rsidRPr="00FF35DD" w:rsidRDefault="00FF35DD" w:rsidP="005421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28" w:type="dxa"/>
          </w:tcPr>
          <w:p w:rsidR="00FF35DD" w:rsidRPr="00FF35DD" w:rsidRDefault="00FF35DD" w:rsidP="0054212C">
            <w:pPr>
              <w:spacing w:after="0" w:line="240" w:lineRule="auto"/>
              <w:ind w:firstLine="1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D0BED" w:rsidRPr="00FF35DD" w:rsidRDefault="002D0BED" w:rsidP="00FF3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198F" w:rsidRPr="00FF35DD" w:rsidRDefault="0086198F" w:rsidP="00FF3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86198F" w:rsidRPr="00FF35DD" w:rsidRDefault="0086198F" w:rsidP="003B2E6F">
      <w:pPr>
        <w:pStyle w:val="2"/>
        <w:numPr>
          <w:ilvl w:val="0"/>
          <w:numId w:val="10"/>
        </w:numPr>
        <w:spacing w:before="0" w:after="0"/>
        <w:jc w:val="center"/>
        <w:rPr>
          <w:rFonts w:ascii="Times New Roman" w:hAnsi="Times New Roman" w:cs="Times New Roman"/>
          <w:i w:val="0"/>
          <w:iCs w:val="0"/>
          <w:sz w:val="24"/>
          <w:szCs w:val="24"/>
        </w:rPr>
      </w:pPr>
      <w:bookmarkStart w:id="3" w:name="_Toc144078786"/>
      <w:r w:rsidRPr="00FF35DD">
        <w:rPr>
          <w:rFonts w:ascii="Times New Roman" w:hAnsi="Times New Roman" w:cs="Times New Roman"/>
          <w:i w:val="0"/>
          <w:iCs w:val="0"/>
          <w:sz w:val="24"/>
          <w:szCs w:val="24"/>
        </w:rPr>
        <w:lastRenderedPageBreak/>
        <w:t>ПЛАНИРУЕМЫЕ РЕЗУЛЬТАТЫ</w:t>
      </w:r>
      <w:bookmarkEnd w:id="3"/>
    </w:p>
    <w:p w:rsidR="0086198F" w:rsidRPr="00FF35DD" w:rsidRDefault="0086198F" w:rsidP="00FF3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Личностные: </w:t>
      </w:r>
    </w:p>
    <w:p w:rsidR="0086198F" w:rsidRPr="00FF35DD" w:rsidRDefault="0086198F" w:rsidP="00FF35DD">
      <w:pPr>
        <w:numPr>
          <w:ilvl w:val="0"/>
          <w:numId w:val="5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осознание себя как ученика, формирование интереса (мотивации) к обучению;</w:t>
      </w:r>
    </w:p>
    <w:p w:rsidR="0086198F" w:rsidRPr="00FF35DD" w:rsidRDefault="0086198F" w:rsidP="00FF35D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формирование положительного отношения к мнению учителя, сверстников;</w:t>
      </w:r>
    </w:p>
    <w:p w:rsidR="0086198F" w:rsidRPr="00FF35DD" w:rsidRDefault="0086198F" w:rsidP="00FF35D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развитие способности оценивать результаты своей деятельности с помощью педагога и самостоятельно;</w:t>
      </w:r>
    </w:p>
    <w:p w:rsidR="0086198F" w:rsidRPr="00FF35DD" w:rsidRDefault="0086198F" w:rsidP="00FF35D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владение навыками коммуникации и принятыми нормами социального взаимодействия, в том числе владение вербальными и невербальными коммуникативными компетенциями, использование доступных информационных технологий для коммуникации;</w:t>
      </w:r>
    </w:p>
    <w:p w:rsidR="0086198F" w:rsidRPr="00FF35DD" w:rsidRDefault="0086198F" w:rsidP="00FF35D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формирование мотивации к творческому труду;</w:t>
      </w:r>
    </w:p>
    <w:p w:rsidR="0086198F" w:rsidRPr="00FF35DD" w:rsidRDefault="0086198F" w:rsidP="00FF35DD">
      <w:pPr>
        <w:numPr>
          <w:ilvl w:val="0"/>
          <w:numId w:val="5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формирование бережного отношения к материальным ценностям.</w:t>
      </w:r>
    </w:p>
    <w:p w:rsidR="0086198F" w:rsidRPr="00FF35DD" w:rsidRDefault="0086198F" w:rsidP="00FF35DD">
      <w:pPr>
        <w:spacing w:before="240"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b/>
          <w:sz w:val="24"/>
          <w:szCs w:val="24"/>
        </w:rPr>
        <w:t>Предметные:</w:t>
      </w:r>
    </w:p>
    <w:p w:rsidR="0086198F" w:rsidRPr="00FF35DD" w:rsidRDefault="0086198F" w:rsidP="00FF35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Минимальный уровень:</w:t>
      </w:r>
    </w:p>
    <w:p w:rsidR="0086198F" w:rsidRPr="00FF35DD" w:rsidRDefault="0086198F" w:rsidP="00FF35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материалы для рисования, аппликации, лепки;</w:t>
      </w:r>
    </w:p>
    <w:p w:rsidR="0086198F" w:rsidRPr="00FF35DD" w:rsidRDefault="0086198F" w:rsidP="00FF35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предметы (с помощью опорных точек, по шаблону);</w:t>
      </w:r>
    </w:p>
    <w:p w:rsidR="0086198F" w:rsidRPr="00FF35DD" w:rsidRDefault="0086198F" w:rsidP="00FF35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простым карандашом различные виды линий;</w:t>
      </w:r>
    </w:p>
    <w:p w:rsidR="0086198F" w:rsidRPr="00FF35DD" w:rsidRDefault="0086198F" w:rsidP="00FF35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художественных материалов, инструментов и приспособлений; их назначения, правил обращения;</w:t>
      </w:r>
    </w:p>
    <w:p w:rsidR="0086198F" w:rsidRPr="00FF35DD" w:rsidRDefault="0086198F" w:rsidP="00FF35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рабочее место в зависимости от характера выполняемой работы под контролем учителя;</w:t>
      </w:r>
    </w:p>
    <w:p w:rsidR="0086198F" w:rsidRPr="00FF35DD" w:rsidRDefault="0086198F" w:rsidP="00FF35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некоторыми приемами лепки (раскатывание, сплющивание, отщипывание) и аппликации (вырезание и наклеивание);</w:t>
      </w:r>
    </w:p>
    <w:p w:rsidR="0086198F" w:rsidRPr="00FF35DD" w:rsidRDefault="0086198F" w:rsidP="00FF35D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правильно передавать цвет изображаемого объекта.</w:t>
      </w:r>
    </w:p>
    <w:p w:rsidR="0086198F" w:rsidRPr="00FF35DD" w:rsidRDefault="0086198F" w:rsidP="00FF35DD">
      <w:p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Достаточный уровень: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о работе художника, ее особенностях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требования к композиции изображения на листе бумаги;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предметы самостоятельно от руки;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передавать основные смысловые связи в несложном рисунке;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в технике аппликации узоры в полосе, достигая ритма повторением и чередованием формы и цвета;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названия некоторых народных и национальных промыслов (Дымково);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выразительные средства изобразительного искусства: изобразительная поверхность, точка, линия, штриховка, контур, пятно, цвет и др.;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при выполнении работы инструкциям учителя;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приемы  работы карандашом, гуашью, акварельными красками;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рисовать с натуры и по памяти после предварительных наблюдений, передача всех признаков и свойств изображаемого объекта;</w:t>
      </w:r>
    </w:p>
    <w:p w:rsidR="0086198F" w:rsidRPr="00FF35DD" w:rsidRDefault="0086198F" w:rsidP="00FF35DD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результаты собственной изобразительной деятельности и деятельности одноклассников (красиво, некрасиво, аккуратно, похоже на образец).</w:t>
      </w:r>
    </w:p>
    <w:p w:rsidR="0086198F" w:rsidRPr="00FF35DD" w:rsidRDefault="0086198F" w:rsidP="00FF35D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Система оценки достижений</w:t>
      </w:r>
    </w:p>
    <w:p w:rsidR="0086198F" w:rsidRPr="00FF35DD" w:rsidRDefault="0086198F" w:rsidP="00FF35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86198F" w:rsidRPr="00FF35DD" w:rsidRDefault="0086198F" w:rsidP="00FF35D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0 баллов - нет фиксируемой динамики; </w:t>
      </w:r>
    </w:p>
    <w:p w:rsidR="0086198F" w:rsidRPr="00FF35DD" w:rsidRDefault="0086198F" w:rsidP="00FF35D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балл - минимальная динамика; </w:t>
      </w:r>
    </w:p>
    <w:p w:rsidR="0086198F" w:rsidRPr="00FF35DD" w:rsidRDefault="0086198F" w:rsidP="00FF35D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балла - удовлетворительная динамика; </w:t>
      </w:r>
    </w:p>
    <w:p w:rsidR="0086198F" w:rsidRPr="00FF35DD" w:rsidRDefault="0086198F" w:rsidP="00FF35D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 балла - значительная динамика. </w:t>
      </w:r>
    </w:p>
    <w:p w:rsidR="0086198F" w:rsidRPr="00FF35DD" w:rsidRDefault="0086198F" w:rsidP="00FF3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 xml:space="preserve">Оценка предметных результатов во время обучения во 2 классе  в 1 и 2 триместре  не проводится.  Результат продвижения второклассников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:rsidR="0086198F" w:rsidRPr="00FF35DD" w:rsidRDefault="0086198F" w:rsidP="00FF3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Работа обучающихся поощряется и стимулируется использованием качественной оценки: «верно», «частично верно», «неверно».</w:t>
      </w:r>
    </w:p>
    <w:p w:rsidR="0086198F" w:rsidRPr="00FF35DD" w:rsidRDefault="0086198F" w:rsidP="00FF3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Соотнесение результатов оценочной деятельности, демонстрируемые обучающимися, следующее:</w:t>
      </w:r>
    </w:p>
    <w:p w:rsidR="0086198F" w:rsidRPr="00FF35DD" w:rsidRDefault="0086198F" w:rsidP="00FF35DD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«верно» - задание выполнено на 70 – 100 %;</w:t>
      </w:r>
    </w:p>
    <w:p w:rsidR="0086198F" w:rsidRPr="00FF35DD" w:rsidRDefault="0086198F" w:rsidP="00FF35DD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«частично верно» - задание выполнено на 30-70%;</w:t>
      </w:r>
    </w:p>
    <w:p w:rsidR="0086198F" w:rsidRPr="00FF35DD" w:rsidRDefault="0086198F" w:rsidP="00FF35DD">
      <w:pPr>
        <w:numPr>
          <w:ilvl w:val="0"/>
          <w:numId w:val="7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>«неверно» - задание выполнено менее чем на 30 %.</w:t>
      </w:r>
    </w:p>
    <w:p w:rsidR="0086198F" w:rsidRPr="00FF35DD" w:rsidRDefault="0086198F" w:rsidP="00FF35D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sz w:val="24"/>
          <w:szCs w:val="24"/>
        </w:rPr>
        <w:t xml:space="preserve">Начиная с 3 триместра </w:t>
      </w: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знания и умения обучающихся по изобразительному искусству во 2 классе оцениваются     по результатам выполнения практических заданий.</w:t>
      </w:r>
    </w:p>
    <w:p w:rsidR="0086198F" w:rsidRPr="00FF35DD" w:rsidRDefault="0086198F" w:rsidP="00FF35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«5» - выставляется за безошибочное и аккуратное выполнение работы.</w:t>
      </w:r>
    </w:p>
    <w:p w:rsidR="0086198F" w:rsidRPr="00FF35DD" w:rsidRDefault="0086198F" w:rsidP="00FF35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Оценка «4» - выставляется  за безошибочное и аккуратное выполнение работы, но </w:t>
      </w:r>
      <w:proofErr w:type="gramStart"/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 допускает неточности в выполнении  работы.</w:t>
      </w:r>
    </w:p>
    <w:p w:rsidR="0086198F" w:rsidRPr="00FF35DD" w:rsidRDefault="0086198F" w:rsidP="00FF35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«3» - выставляется, за неточности в выполнении работы   (восприятия формы, конструкции, величины, цвета предметов) и, если работа требует корректировки со стороны учителя.</w:t>
      </w:r>
    </w:p>
    <w:p w:rsidR="0086198F" w:rsidRPr="00FF35DD" w:rsidRDefault="0086198F" w:rsidP="00FF35D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F35D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«2» - не ставится.</w:t>
      </w:r>
    </w:p>
    <w:p w:rsidR="002D0BED" w:rsidRPr="00FF35DD" w:rsidRDefault="002D0BED" w:rsidP="00FF35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2D0BED" w:rsidRPr="00FF35DD" w:rsidSect="003B2E6F">
          <w:headerReference w:type="default" r:id="rId10"/>
          <w:footerReference w:type="default" r:id="rId11"/>
          <w:pgSz w:w="11906" w:h="16838"/>
          <w:pgMar w:top="567" w:right="424" w:bottom="284" w:left="426" w:header="709" w:footer="709" w:gutter="0"/>
          <w:pgNumType w:start="1"/>
          <w:cols w:space="720"/>
          <w:titlePg/>
        </w:sectPr>
      </w:pPr>
    </w:p>
    <w:p w:rsidR="002D0BED" w:rsidRDefault="00FF35DD" w:rsidP="00FF35DD">
      <w:pPr>
        <w:pStyle w:val="1"/>
        <w:numPr>
          <w:ilvl w:val="0"/>
          <w:numId w:val="8"/>
        </w:numPr>
        <w:spacing w:before="0"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" w:name="_Toc144078787"/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КАЛЕНДАРНО - </w:t>
      </w:r>
      <w:r w:rsidR="003A1920" w:rsidRPr="00FF35DD">
        <w:rPr>
          <w:rFonts w:ascii="Times New Roman" w:eastAsia="Times New Roman" w:hAnsi="Times New Roman" w:cs="Times New Roman"/>
          <w:sz w:val="24"/>
          <w:szCs w:val="24"/>
        </w:rPr>
        <w:t>ТЕМАТИЧЕСКОЕ ПЛАНИРОВАНИЕ</w:t>
      </w:r>
      <w:bookmarkEnd w:id="4"/>
      <w:r>
        <w:rPr>
          <w:rFonts w:ascii="Times New Roman" w:eastAsia="Times New Roman" w:hAnsi="Times New Roman" w:cs="Times New Roman"/>
          <w:sz w:val="24"/>
          <w:szCs w:val="24"/>
        </w:rPr>
        <w:t xml:space="preserve"> ПО РИСОВАНИЮ</w:t>
      </w:r>
    </w:p>
    <w:p w:rsidR="00FF35DD" w:rsidRPr="00FF35DD" w:rsidRDefault="00FF35DD" w:rsidP="00FF35DD">
      <w:pPr>
        <w:jc w:val="center"/>
        <w:rPr>
          <w:rFonts w:ascii="Times New Roman" w:hAnsi="Times New Roman" w:cs="Times New Roman"/>
          <w:b/>
          <w:sz w:val="24"/>
          <w:szCs w:val="24"/>
          <w:lang w:eastAsia="hi-IN" w:bidi="hi-IN"/>
        </w:rPr>
      </w:pPr>
      <w:r w:rsidRPr="00FF35DD">
        <w:rPr>
          <w:rFonts w:ascii="Times New Roman" w:hAnsi="Times New Roman" w:cs="Times New Roman"/>
          <w:b/>
          <w:sz w:val="24"/>
          <w:szCs w:val="24"/>
          <w:lang w:eastAsia="hi-IN" w:bidi="hi-IN"/>
        </w:rPr>
        <w:t>2 КЛАСС, 2023-2024 УЧЕБНЫЙ ГОД (35*1=35 Ч.)</w:t>
      </w:r>
    </w:p>
    <w:tbl>
      <w:tblPr>
        <w:tblStyle w:val="af9"/>
        <w:tblW w:w="16018" w:type="dxa"/>
        <w:tblInd w:w="-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1701"/>
        <w:gridCol w:w="709"/>
        <w:gridCol w:w="5245"/>
        <w:gridCol w:w="4111"/>
        <w:gridCol w:w="3685"/>
      </w:tblGrid>
      <w:tr w:rsidR="002D0BED" w:rsidRPr="00FF35DD" w:rsidTr="004C6CE3">
        <w:trPr>
          <w:cantSplit/>
          <w:trHeight w:val="517"/>
        </w:trPr>
        <w:tc>
          <w:tcPr>
            <w:tcW w:w="567" w:type="dxa"/>
            <w:vMerge w:val="restart"/>
            <w:vAlign w:val="center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  <w:vAlign w:val="center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D0BED" w:rsidRPr="00FF35DD" w:rsidRDefault="003A1920" w:rsidP="00FF35DD">
            <w:pPr>
              <w:spacing w:after="0" w:line="24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5245" w:type="dxa"/>
            <w:vMerge w:val="restart"/>
            <w:vAlign w:val="center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 содержание</w:t>
            </w:r>
          </w:p>
        </w:tc>
        <w:tc>
          <w:tcPr>
            <w:tcW w:w="7796" w:type="dxa"/>
            <w:gridSpan w:val="2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2D0BED" w:rsidRPr="00FF35DD" w:rsidTr="004C6CE3">
        <w:trPr>
          <w:cantSplit/>
          <w:trHeight w:val="517"/>
        </w:trPr>
        <w:tc>
          <w:tcPr>
            <w:tcW w:w="567" w:type="dxa"/>
            <w:vMerge/>
            <w:vAlign w:val="center"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/>
            <w:vAlign w:val="center"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Достаточный </w:t>
            </w: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уровень</w:t>
            </w:r>
          </w:p>
        </w:tc>
      </w:tr>
      <w:tr w:rsidR="002D0BED" w:rsidRPr="00FF35DD" w:rsidTr="004C6CE3">
        <w:trPr>
          <w:cantSplit/>
          <w:trHeight w:val="2018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widowControl w:val="0"/>
              <w:spacing w:after="0" w:line="240" w:lineRule="auto"/>
              <w:ind w:left="20"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Здравствуй, золотая осень! Рисование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 художественных материалов и инструментов – карандаши, бумага, ластик, точилка для карандашей, ножницы, краска гуашь, кисть, палитра.Организация рабочего места.</w:t>
            </w: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 навыка правильного захвата карандаша.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цветов.Рисование осенних листьев</w:t>
            </w:r>
            <w:r w:rsid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художественные материалы и инструменты по вопросам  учителя.С помощью учителя правильно располагают материалы для рисования на столе.Обводят листья по шаблону.Стараются раскрашивать, не выходя за контуры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Пользуются художественными материалами.Располагают материалы для рисования на столе.Следят за правильным захватом карандаша в руке.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Самостоятельно рисуют, раскрашивают осенние листья по образцу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</w:tr>
      <w:tr w:rsidR="002D0BED" w:rsidRPr="00FF35DD" w:rsidTr="004C6CE3">
        <w:trPr>
          <w:cantSplit/>
          <w:trHeight w:val="2018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widowControl w:val="0"/>
              <w:spacing w:after="0" w:line="240" w:lineRule="auto"/>
              <w:ind w:left="20" w:right="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Рисование разных линий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линий (прямые, волнистые, ломаные).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изображении различных линий.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линий в рисунке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форму линий и точек с другими формами.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линии в рисунке, по образцу, под контролем учителя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проводят  прямые, волнистые, ломаные линии.Анализируют, по вопросам учителя, различные предметы с точки зрения строения их формы.Самостоятельно используют линии при выполнении рисунка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2018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Ветка с вишнями.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  <w:p w:rsidR="002D0BED" w:rsidRPr="00FF35DD" w:rsidRDefault="002D0BED" w:rsidP="00FF35DD">
            <w:pPr>
              <w:widowControl w:val="0"/>
              <w:spacing w:after="0" w:line="240" w:lineRule="auto"/>
              <w:ind w:left="20" w:right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пластилином.Подготовка рабочего места для занятий лепкой.Повторение техники безопасности при работе с пластилином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повторяют свойства пластилина.Организовывают рабочее место под контролем учителя.Отщипывают, разминают и скатывают пластилин под контролем учителя.Выполняют задание с помощью учителя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место.Рассказывают правила работы с пластилином.Выполняют задание самостоятельно, по инструкции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</w:tr>
      <w:tr w:rsidR="002D0BED" w:rsidRPr="00FF35DD" w:rsidTr="004C6CE3">
        <w:trPr>
          <w:cantSplit/>
          <w:trHeight w:val="2018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Грибы.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«Съедобные и несъедобные грибы». Рассматривание иллюстраций.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Части гриба. Разметка изображения на бумаге, рисование по разметке.Раскрашивание грибов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 части грибов.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Проводят от руки линии в нужных направлениях под контролем учителя.Работают по шаблону.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Ориентируются на листе под контролем учителя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грибы по геометрическим формам.Проводят от руки линии в нужных направлениях, не поворачивая при этом лист бумаги. Используют данные учителем ориентиры (опорные точки) и в соответствии с ними размещают изображение на листе бумаги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973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и цвет разных деревьев.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И. Шишкина «Рожь», И. Левитана «Березовая роща».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бумаги.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техники аппликации «рваной» бумаги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картины.Называют свойства бумаги по наводящим вопросам.Накладывают и приклеивают готовые части аппликации на ствол дерева по образцу.Работают под контролем учителя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картинам.Называют свойства бумаги.Отрывают небольшие кусочки бумаги.Правильно располагают детали аппликации.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выполняют аппликацию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594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Деревья.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Береза, елка осенью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 сравнение  деревьев летом и осенью.Изучение породы деревьев.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строения деревьев – ствол, ветки (толстые, тонкие), крона, иголки.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линий  при рисовании деревьев</w:t>
            </w:r>
            <w:r w:rsid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Определяют деревья в различное время года по наводящим вопросам.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Показывают и называют, с помощью учителя части дерева.Работают по опорным точкам.Рисуют с помощью учителя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Различают деревья в разное время года.Называют части дерева.Называют и различают  породы деревьев.Рисуют дерево самостоятельно по образцу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Овощи и фрукты. Рисование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Подготовка рабочего места для рисования гуашью.Повторение  свойств гуаши.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 при работе с красками.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названий, форм овощей и фруктов.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картиной З. Серебряковой  «Овощи»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 Кончаловский «Кладовая»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картины.С помощью учителя организовывают свое рабочее место.Рисуют овощи и фрукты с помощью шаблонов, под контролем учителя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картине.Самостоятельно организовывают свое рабочее место.Называют свойства гуаши.Задание выполняют самостоятельно</w:t>
            </w:r>
            <w:r w:rsid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905"/>
        </w:trPr>
        <w:tc>
          <w:tcPr>
            <w:tcW w:w="567" w:type="dxa"/>
          </w:tcPr>
          <w:p w:rsidR="002D0BED" w:rsidRPr="00FF35DD" w:rsidRDefault="004C6CE3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 К. Коровин «Гурзуф, Картина с фруктами», «Розы. Гурзуф», В Ван-Гог «Море в Сент-Мари».Изучение способов смешивания красок.Разбавление красок белым цветом, для получения светлых оттенков.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Смешивание красок для получения новых цветов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картину.Пользуются кистью под контролем учителя.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Смешивают краски под контролем учителя.Называют полученные цвета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картине.Правильно пользуются кистью при рисовании красками.</w:t>
            </w:r>
          </w:p>
          <w:p w:rsidR="002D0BED" w:rsidRPr="00FF35DD" w:rsidRDefault="003A1920" w:rsidP="004C6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смешивают краски  по инструкции.Называют полученные цвета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663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Белые уточки на реке.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Беседа по картине А. </w:t>
            </w:r>
            <w:proofErr w:type="spellStart"/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Сислей</w:t>
            </w:r>
            <w:proofErr w:type="spellEnd"/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«Пасущая гусей»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понятием «фон».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«Фон на картине. Светлый и тёмный фон». 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Рассматривание иллюстраций, определение фона: тёмный или светлый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картину.С помощью учителя различают светлый и темный фон.Работают художественными материалами под контролем учителя.Работают по шаблону,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картине.Различают темный и светлый фон.Работают художественными материалами.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самостоятельно, по образцу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Акварельные краски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Знакомство с акварельными красками.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Правила рисования акварельными красками.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Подготовка рабочего места для рисования красками «акварель»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свойства акварельных красок.Изучают правила рисования акварельными красками.Называют цвета.С помощью учителя организовывают свое рабочее место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свойства акварельных красок.Называют правила рисования акварельным красками.Называют цвета.Самостоятельно организовывают свое рабочее место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2287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фона. Небо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разводить акварель для рисования фона.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яркости тона акварели и количества воды.Умение рисовать слева направо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лист при работе с акварелью.Ориентируются на плоскости листа с учетом полученных знаний и рекомендаций учителя.Изучают навыки работы с акварелью.Выполняют задание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живописными навыками работы в технике акварели.Ориентируются на плоскости листа.Называют понятия - пробник, палитра, валик, просохший рисунок, яркость тона, блеклость, яркость.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самостоятельно, по образцу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2004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Главные цвета.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Составные цвета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Усвоение понятий основные, главные цвета (красный, желтый, синий).Усвоение понятий составные цвета(оранжевый зеленый, фиолетовый).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Радостные и грустные цвета.Развитие навыков работы с акварельными красками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вопросам учителя показывают на картинке главные и составные цвета.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наводящим вопросам определяют радостные и грустные цвета.Изучают навыки работы с акварелью.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Смешивают краски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основные и составные цвета.Различают радостные и грустные цвета.Отрабатывают навыки работы в технике акварель.Самостоятельно смешивают краски для получения составных цветов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841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картины.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Акварель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В. Поленова «Московский дворик», И. Шишкин «Дождь в дубовом лесу».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Выражение настроения в изображении.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навыков работы с красками, цветом. Практика работы с красками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картины.Повторяют и называют цвета.С помощью учителя организовывают свое рабочее место.Рисунок выполняют по образцу,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картинам.Называют свойства акварели.Правильно организовывают рабочее место.Рисунок выполняют самостоятельно по предложенным  образцам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841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 игрушек.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Кубики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об игрушках.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свойств пластичных материалов и приемов работы с пластилином.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Подготовка рабочего места для занятий лепкой.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Техника безопасности при работе с пластилином.Понятие формы куб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образцы игрушек.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Готовят рабочее место под контролем учителя.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изучают свойства пластилина.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отщипывать и разминать пластилин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Отвечают на вопросы учителя.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Называют свойства пластилина.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Правильно организовывают рабочее место.Рассказывают правила работы с пластилином.Выполняют элементарные приемы – отщипывание, раскатывание, вытягивание, сплющивание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</w:tr>
      <w:tr w:rsidR="002D0BED" w:rsidRPr="00FF35DD" w:rsidTr="004C6CE3">
        <w:trPr>
          <w:cantSplit/>
          <w:trHeight w:val="1841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Снеговик.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Рассматривание картины Ф. </w:t>
            </w:r>
            <w:proofErr w:type="spellStart"/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Сычкова</w:t>
            </w:r>
            <w:proofErr w:type="spellEnd"/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«Зимние игры»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интереса к лепке.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мелкой моторики пальцев рук.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частей снеговика, метлы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картину.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части картины.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предметы, состоящие из 2-3 частей.Соединяют части путем прижимания друг к другу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картину.Различают и называют части картины.Самостоятельно подбирают цвета по образцу.Выполняют изделие самостоятельно по образцу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579"/>
        </w:trPr>
        <w:tc>
          <w:tcPr>
            <w:tcW w:w="567" w:type="dxa"/>
          </w:tcPr>
          <w:p w:rsidR="002D0BED" w:rsidRPr="00FF35DD" w:rsidRDefault="00CE154E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«Снеговики во дворе».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«Зимние развлечения детей».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Разбавление красок белым цветом, для получения светлых оттенков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Рисунок по описанию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картины.С помощью учителя различают светлый и темный фон.Разбавляют краски под контролем учителя.Работают по шаблону,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учителя.</w:t>
            </w:r>
          </w:p>
          <w:p w:rsidR="002D0BED" w:rsidRPr="00FF35DD" w:rsidRDefault="003A1920" w:rsidP="004C6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темный и светлый фон.Самостоятельно разбавляют краски.Рисуют самостоятельно, по образцу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841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веточки ели с новогодними шарами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Беседа украшение новогодней елки.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Повторение геометрической формы шар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картины.Повторяют и называют геометрические фигуры.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помощью учителя организовывают свое рабочее место.Рисунок выполняют по образцу,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различают геометрические  фигуры.Правильно организовывают рабочее место.Рисунок выполняют самостоятельно по предложенным  образцам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921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Merge w:val="restart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картине И. Шишкин «Зима»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– сугробы, бурелом, заснеженные ели.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бумагой и ножницами.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ТБ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  <w:vMerge w:val="restart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Рассматривают картину.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>Организовывают рабочее место под контролем учителя.Отрезают прямые линии.</w:t>
            </w: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готовым заготовкам, под контролем учителя</w:t>
            </w:r>
          </w:p>
        </w:tc>
        <w:tc>
          <w:tcPr>
            <w:tcW w:w="3685" w:type="dxa"/>
            <w:vMerge w:val="restart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картине.Рассказывают правила работы с ножницами и бумагой.</w:t>
            </w:r>
          </w:p>
          <w:p w:rsidR="002D0BED" w:rsidRPr="00FF35DD" w:rsidRDefault="003A1920" w:rsidP="004C6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понятия – сугробы, бурелом, заснеженные ели.Работают с шаблонами и ножницами самостоятельно, по инструкции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812"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Панорама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«В лесу зимой»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1</w:t>
            </w:r>
          </w:p>
        </w:tc>
        <w:tc>
          <w:tcPr>
            <w:tcW w:w="524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Аппликация «Медведь»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понятием -  композиция рисунка. Изображение мишки в технике аппликации. Развитие художественных навыков при создании аппликации на основе знаний простых форм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техникой и способами аппликации. </w:t>
            </w: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 изображают на плоскости средствами аппликации и графическими средствами (цветные карандаши, фло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мастеры) заданный образ (мишка).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работы карандашами, кистью, ножницами.Называют особенности изображения на плоскости с помощью цветового пятна (цветная бумага). Продолжают осваивать приемы работы графическими материалами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Дымковской игрушкой.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Элементы узора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bottom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Дымковской игрушкой.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навыков лепки игрушки из частей, соблюдая принцип — от простого к сложному. Соединение в одно целое.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Соблюдение пропорций.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игрушки.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Украшение Дымковской игрушки (части узора)</w:t>
            </w:r>
          </w:p>
        </w:tc>
        <w:tc>
          <w:tcPr>
            <w:tcW w:w="4111" w:type="dxa"/>
            <w:vMerge w:val="restart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игрушки.Различают элементы росписи по наводящим вопросам учителя.Лепят игрушку под контролем учителя.Украшают дымковские игрушки с помощью цветного пластилина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Дымковские игрушки, отвечают на вопросы.</w:t>
            </w:r>
          </w:p>
          <w:p w:rsidR="002D0BED" w:rsidRPr="00FF35DD" w:rsidRDefault="003A1920" w:rsidP="004C6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Владеют техникой создания узора дымковской росписи с помощью печаток, тычков ватными палочками.Развивают чувство ритма, цвета.Выражают в художественно- творческой деятельности свое эмоционально-ценностное отношение к народному промыслу, интерес к народной игрушке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BED" w:rsidRPr="00FF35DD" w:rsidTr="00CE154E">
        <w:trPr>
          <w:cantSplit/>
          <w:trHeight w:val="959"/>
        </w:trPr>
        <w:tc>
          <w:tcPr>
            <w:tcW w:w="567" w:type="dxa"/>
          </w:tcPr>
          <w:p w:rsidR="002D0BED" w:rsidRPr="00FF35DD" w:rsidRDefault="00F71FEC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single" w:sz="4" w:space="0" w:color="000000"/>
              <w:bottom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bottom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FF35DD" w:rsidTr="00CE154E">
        <w:trPr>
          <w:cantSplit/>
          <w:trHeight w:val="844"/>
        </w:trPr>
        <w:tc>
          <w:tcPr>
            <w:tcW w:w="567" w:type="dxa"/>
          </w:tcPr>
          <w:p w:rsidR="002D0BED" w:rsidRPr="00FF35DD" w:rsidRDefault="00F71FEC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Дымковской игрушки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птиц.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Гуашь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Изображение птиц в рисунке. Наблюдение птиц в природе.Разнообразие птиц. Большие и маленькие. Изучение средств художественной выразительности, которые используют художники для передачи облика птицы (подчеркивание забавности, беззащитности, осторожности, стремительности движения)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5" w:name="_heading=h.tyjcwt" w:colFirst="0" w:colLast="0"/>
            <w:bookmarkEnd w:id="5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изображение птиц.</w:t>
            </w:r>
          </w:p>
          <w:p w:rsidR="002D0BED" w:rsidRPr="00FF35DD" w:rsidRDefault="003A1920" w:rsidP="004C6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6" w:name="_heading=h.3dy6vkm" w:colFirst="0" w:colLast="0"/>
            <w:bookmarkEnd w:id="6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свойства гуаши по наводящим вопросам учителя.</w:t>
            </w:r>
            <w:bookmarkStart w:id="7" w:name="_heading=h.1t3h5sf" w:colFirst="0" w:colLast="0"/>
            <w:bookmarkEnd w:id="7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  <w:bookmarkStart w:id="8" w:name="_heading=h.4d34og8" w:colFirst="0" w:colLast="0"/>
            <w:bookmarkEnd w:id="8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шаблону, под контролем учителя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изображение  птиц, отвечают на вопросы.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живописными средствами птицу с присущей ей расцветкой.Владеют навыками работы акварелью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«Домик для птиц»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Развитие конструктивной фантазии и наблюдательности - рассматривание «птичьих домиков» — скворечников на деревьях.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приемов работы в технике аппликации.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умений видеть конструкцию (геометрию) предмета, т. е. то, как он построен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красоту природы, весеннее состояние природы, по наводящим вопросам учителя.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Различают формы скворечников.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Владеют навыками конструирования из бумаги.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Анализируют различные предметы (здания) с точки зрения строения их формы, их конструкции.Составляют и конструируют из простых геометрических форм (прямоугольников, треугольников) изображения березы и скворечника в технике аппликации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Рисунок «Ваза»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способности целостного обобщенного видения формы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Используют образец для создания целой формы изображаемого предмета — вазы.Ориентируются на листе под контролем учителя.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Создают изображения на основе простых и сложных форм.Подбирают цвета под контролем учителя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Соотносят простую и сложную форму с опытом зрительных впечатлений. Видят в сложной форме составляющие — простые формы. Воспринимают и анализируютформу предмета.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 подбирают цвета по образцу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2614"/>
        </w:trPr>
        <w:tc>
          <w:tcPr>
            <w:tcW w:w="567" w:type="dxa"/>
          </w:tcPr>
          <w:p w:rsidR="002D0BED" w:rsidRPr="00FF35DD" w:rsidRDefault="003A1920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Цветы в работах известных художников</w:t>
            </w:r>
          </w:p>
        </w:tc>
        <w:tc>
          <w:tcPr>
            <w:tcW w:w="709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Рассматривание картин художников П. Кончаловский «Сирень в корзине» А. Дейнека «Гладиолусы с рябиной» И. Левитан «Ночные фиалки и незабудки».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весенних цветов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картины художников, изображающих цветы.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различать техники, манеры и приемы выполнения работ различными художниками.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по шаблонам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2D0BED" w:rsidRPr="00FF35DD" w:rsidRDefault="002D0BED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цветах, изображаемых на картинах, знать названия цветов.Высказывают суждение о разнообразии приемов и манер, техник при выполнении работ.Объясняют смысл понятия «графика».Определяют, какие цвета использовал художник для выполнения работ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</w:tc>
      </w:tr>
    </w:tbl>
    <w:tbl>
      <w:tblPr>
        <w:tblStyle w:val="afa"/>
        <w:tblW w:w="16018" w:type="dxa"/>
        <w:tblInd w:w="-5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567"/>
        <w:gridCol w:w="1702"/>
        <w:gridCol w:w="708"/>
        <w:gridCol w:w="5245"/>
        <w:gridCol w:w="4111"/>
        <w:gridCol w:w="3685"/>
      </w:tblGrid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F71FEC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  <w:p w:rsidR="002D0BED" w:rsidRPr="00FF35DD" w:rsidRDefault="002D0BED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8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поздравительных открыток к 1 Мая по образцу.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Изучение многообразия открыток.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умения выделять главное в рисунке цветом и размером.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эстетических чувств</w:t>
            </w:r>
          </w:p>
        </w:tc>
        <w:tc>
          <w:tcPr>
            <w:tcW w:w="4111" w:type="dxa"/>
            <w:vMerge w:val="restart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9" w:name="_heading=h.2s8eyo1" w:colFirst="0" w:colLast="0"/>
            <w:bookmarkEnd w:id="9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умение выделять главное в рисунке цветом и размером.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0" w:name="_heading=h.17dp8vu" w:colFirst="0" w:colLast="0"/>
            <w:bookmarkEnd w:id="10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Прорисовывают детали рисунка кистью акварельными красками</w:t>
            </w:r>
            <w:bookmarkStart w:id="11" w:name="_GoBack"/>
            <w:bookmarkEnd w:id="11"/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2" w:name="_heading=h.3rdcrjn" w:colFirst="0" w:colLast="0"/>
            <w:bookmarkEnd w:id="12"/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</w:t>
            </w:r>
          </w:p>
        </w:tc>
        <w:tc>
          <w:tcPr>
            <w:tcW w:w="3685" w:type="dxa"/>
            <w:vMerge w:val="restart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Приобретают навыки выполнения лаконичного выразительного изображения. Определяют, какие цвета (темные и светлые, теплые и холодные, контрастные и сближенные) подойдут для передачи темы весны в открытке</w:t>
            </w:r>
            <w:r w:rsidR="004C6CE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F71FEC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Открытка к 1 и 9 Мая</w:t>
            </w:r>
          </w:p>
        </w:tc>
        <w:tc>
          <w:tcPr>
            <w:tcW w:w="708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D0BED" w:rsidRPr="00FF35DD" w:rsidTr="004C6CE3">
        <w:trPr>
          <w:cantSplit/>
        </w:trPr>
        <w:tc>
          <w:tcPr>
            <w:tcW w:w="567" w:type="dxa"/>
          </w:tcPr>
          <w:p w:rsidR="002D0BED" w:rsidRPr="00FF35DD" w:rsidRDefault="003A1920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2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весенней веточки</w:t>
            </w:r>
          </w:p>
        </w:tc>
        <w:tc>
          <w:tcPr>
            <w:tcW w:w="708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 весенней веточки с цветами и листьями.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Изучение части ветки: стебель, лист, цветок.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расположение ветки в центре листа.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Создание фона.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Уточнение цветов: стебель и  ветки – коричневые, цвет листьев – зеленый, цвет цветочков – белый и розовый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 величина, цвет) с опорой на образец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свой рисунок с натурой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Понимают и выполняют словесную инструкцию учителя.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основные внешние характерные признаки изображаемого предмета (форма, величина, цвет). Сравнивают свой рисунок с натурой.Самостоятельно называют основные части нарисованной ветки и используемые цвета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287"/>
        </w:trPr>
        <w:tc>
          <w:tcPr>
            <w:tcW w:w="567" w:type="dxa"/>
          </w:tcPr>
          <w:p w:rsidR="002D0BED" w:rsidRPr="00FF35DD" w:rsidRDefault="003A1920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</w:tcPr>
          <w:p w:rsidR="002D0BED" w:rsidRPr="00FF35DD" w:rsidRDefault="003A1920" w:rsidP="004C6C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«Весенние цветы»</w:t>
            </w:r>
          </w:p>
        </w:tc>
        <w:tc>
          <w:tcPr>
            <w:tcW w:w="708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Создание композиции внутри заданной формы, с учетом ее. </w:t>
            </w:r>
          </w:p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художественных навыков при создании аппликации на основе знаний простых форм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Воспринимают и эстетически оценивать красоту природы.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первые весенние цветы. 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Изображают средствами аппликации первый нежный весенний цветок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</w:tcPr>
          <w:p w:rsidR="002D0BED" w:rsidRPr="00FF35DD" w:rsidRDefault="003A1920" w:rsidP="004C6C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значимость влияния погоды на настроение человека.Владеют живописными навыками  работы в технике аппликации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1437"/>
        </w:trPr>
        <w:tc>
          <w:tcPr>
            <w:tcW w:w="567" w:type="dxa"/>
          </w:tcPr>
          <w:p w:rsidR="002D0BED" w:rsidRPr="00FF35DD" w:rsidRDefault="003A1920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2" w:type="dxa"/>
            <w:tcBorders>
              <w:bottom w:val="single" w:sz="4" w:space="0" w:color="000000"/>
            </w:tcBorders>
          </w:tcPr>
          <w:p w:rsidR="002D0BED" w:rsidRPr="00FF35DD" w:rsidRDefault="003A1920" w:rsidP="00FF35DD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8" w:type="dxa"/>
          </w:tcPr>
          <w:p w:rsidR="002D0BED" w:rsidRPr="00FF35DD" w:rsidRDefault="003A1920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  <w:vMerge w:val="restart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композиции «В парке весной».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Выражение в творческой работе весеннего настроения.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умений выделять главное в рисунке цветом и размером</w:t>
            </w:r>
          </w:p>
        </w:tc>
        <w:tc>
          <w:tcPr>
            <w:tcW w:w="4111" w:type="dxa"/>
            <w:vMerge w:val="restart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работу по выбору, из предложенных образцов.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использованием шаблонов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685" w:type="dxa"/>
            <w:vMerge w:val="restart"/>
          </w:tcPr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понятия (над, под, посередине, в центре).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Учитывать размер и форму предметов.</w:t>
            </w:r>
          </w:p>
          <w:p w:rsidR="002D0BED" w:rsidRPr="00FF35DD" w:rsidRDefault="003A1920" w:rsidP="00FF35D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самостоятельно</w:t>
            </w:r>
            <w:r w:rsidR="004C6C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D0BED" w:rsidRPr="00FF35DD" w:rsidTr="004C6CE3">
        <w:trPr>
          <w:cantSplit/>
          <w:trHeight w:val="2109"/>
        </w:trPr>
        <w:tc>
          <w:tcPr>
            <w:tcW w:w="567" w:type="dxa"/>
          </w:tcPr>
          <w:p w:rsidR="002D0BED" w:rsidRPr="00FF35DD" w:rsidRDefault="004C6CE3" w:rsidP="00F71F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71FEC">
              <w:rPr>
                <w:rFonts w:ascii="Times New Roman" w:eastAsia="Times New Roman" w:hAnsi="Times New Roman" w:cs="Times New Roman"/>
                <w:sz w:val="24"/>
                <w:szCs w:val="24"/>
              </w:rPr>
              <w:t>3-35</w:t>
            </w:r>
          </w:p>
        </w:tc>
        <w:tc>
          <w:tcPr>
            <w:tcW w:w="1702" w:type="dxa"/>
            <w:tcBorders>
              <w:top w:val="single" w:sz="4" w:space="0" w:color="000000"/>
            </w:tcBorders>
          </w:tcPr>
          <w:p w:rsidR="002D0BED" w:rsidRPr="00FF35DD" w:rsidRDefault="003A1920" w:rsidP="00FF35DD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35DD">
              <w:rPr>
                <w:rFonts w:ascii="Times New Roman" w:eastAsia="Times New Roman" w:hAnsi="Times New Roman" w:cs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8" w:type="dxa"/>
          </w:tcPr>
          <w:p w:rsidR="002D0BED" w:rsidRPr="00FF35DD" w:rsidRDefault="00F71FEC" w:rsidP="00FF35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D0BED" w:rsidRPr="00FF35DD" w:rsidRDefault="002D0BED" w:rsidP="00FF35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D0BED" w:rsidRPr="00FF35DD" w:rsidRDefault="002D0BED" w:rsidP="00FF35DD">
      <w:pPr>
        <w:pStyle w:val="1"/>
        <w:spacing w:before="0"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2D0BED" w:rsidRPr="00FF35DD" w:rsidSect="003B2E6F">
      <w:pgSz w:w="16838" w:h="11906" w:orient="landscape"/>
      <w:pgMar w:top="426" w:right="1701" w:bottom="426" w:left="1134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158" w:rsidRDefault="009E0158">
      <w:pPr>
        <w:spacing w:after="0" w:line="240" w:lineRule="auto"/>
      </w:pPr>
      <w:r>
        <w:separator/>
      </w:r>
    </w:p>
  </w:endnote>
  <w:endnote w:type="continuationSeparator" w:id="1">
    <w:p w:rsidR="009E0158" w:rsidRDefault="009E01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158" w:rsidRDefault="00A413AB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9E0158">
      <w:rPr>
        <w:color w:val="000000"/>
      </w:rPr>
      <w:instrText>PAGE</w:instrText>
    </w:r>
    <w:r>
      <w:rPr>
        <w:color w:val="000000"/>
      </w:rPr>
      <w:fldChar w:fldCharType="separate"/>
    </w:r>
    <w:r w:rsidR="00F71FEC">
      <w:rPr>
        <w:noProof/>
        <w:color w:val="000000"/>
      </w:rPr>
      <w:t>12</w:t>
    </w:r>
    <w:r>
      <w:rPr>
        <w:color w:val="000000"/>
      </w:rPr>
      <w:fldChar w:fldCharType="end"/>
    </w:r>
  </w:p>
  <w:p w:rsidR="009E0158" w:rsidRDefault="009E015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158" w:rsidRDefault="009E0158">
      <w:pPr>
        <w:spacing w:after="0" w:line="240" w:lineRule="auto"/>
      </w:pPr>
      <w:r>
        <w:separator/>
      </w:r>
    </w:p>
  </w:footnote>
  <w:footnote w:type="continuationSeparator" w:id="1">
    <w:p w:rsidR="009E0158" w:rsidRDefault="009E01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0158" w:rsidRDefault="009E015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9E0158" w:rsidRDefault="009E015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BD4"/>
    <w:multiLevelType w:val="multilevel"/>
    <w:tmpl w:val="DA0CBA16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C63A5"/>
    <w:multiLevelType w:val="multilevel"/>
    <w:tmpl w:val="18B2EC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0020BE"/>
    <w:multiLevelType w:val="multilevel"/>
    <w:tmpl w:val="AF5AB608"/>
    <w:lvl w:ilvl="0">
      <w:start w:val="1"/>
      <w:numFmt w:val="bullet"/>
      <w:lvlText w:val="−"/>
      <w:lvlJc w:val="left"/>
      <w:pPr>
        <w:ind w:left="1065" w:hanging="705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24F46F05"/>
    <w:multiLevelType w:val="hybridMultilevel"/>
    <w:tmpl w:val="162E3DF6"/>
    <w:lvl w:ilvl="0" w:tplc="35C419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2145732"/>
    <w:multiLevelType w:val="multilevel"/>
    <w:tmpl w:val="AE9AE3B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60C3736"/>
    <w:multiLevelType w:val="hybridMultilevel"/>
    <w:tmpl w:val="4E9A023E"/>
    <w:lvl w:ilvl="0" w:tplc="8C3AFAA0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493CB9"/>
    <w:multiLevelType w:val="multilevel"/>
    <w:tmpl w:val="925A08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49DC3176"/>
    <w:multiLevelType w:val="hybridMultilevel"/>
    <w:tmpl w:val="956E2C48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4DE06098"/>
    <w:multiLevelType w:val="multilevel"/>
    <w:tmpl w:val="0630990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6A8827A9"/>
    <w:multiLevelType w:val="multilevel"/>
    <w:tmpl w:val="6C5EB86A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72B43549"/>
    <w:multiLevelType w:val="multilevel"/>
    <w:tmpl w:val="DCDC5C6C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114877"/>
    <w:multiLevelType w:val="multilevel"/>
    <w:tmpl w:val="A42EFAC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C33189"/>
    <w:multiLevelType w:val="multilevel"/>
    <w:tmpl w:val="0D82977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1"/>
  </w:num>
  <w:num w:numId="6">
    <w:abstractNumId w:val="4"/>
  </w:num>
  <w:num w:numId="7">
    <w:abstractNumId w:val="2"/>
  </w:num>
  <w:num w:numId="8">
    <w:abstractNumId w:val="9"/>
  </w:num>
  <w:num w:numId="9">
    <w:abstractNumId w:val="1"/>
  </w:num>
  <w:num w:numId="10">
    <w:abstractNumId w:val="10"/>
  </w:num>
  <w:num w:numId="11">
    <w:abstractNumId w:val="7"/>
  </w:num>
  <w:num w:numId="12">
    <w:abstractNumId w:val="12"/>
  </w:num>
  <w:num w:numId="13">
    <w:abstractNumId w:val="5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0BED"/>
    <w:rsid w:val="001A1B9F"/>
    <w:rsid w:val="0021187F"/>
    <w:rsid w:val="002D0BED"/>
    <w:rsid w:val="003A1920"/>
    <w:rsid w:val="003B2B9A"/>
    <w:rsid w:val="003B2E6F"/>
    <w:rsid w:val="004C6CE3"/>
    <w:rsid w:val="004F5960"/>
    <w:rsid w:val="00737A46"/>
    <w:rsid w:val="007D061B"/>
    <w:rsid w:val="0086198F"/>
    <w:rsid w:val="009655F0"/>
    <w:rsid w:val="009E0158"/>
    <w:rsid w:val="009E2436"/>
    <w:rsid w:val="00A413AB"/>
    <w:rsid w:val="00B273E4"/>
    <w:rsid w:val="00CE154E"/>
    <w:rsid w:val="00D51421"/>
    <w:rsid w:val="00F71FEC"/>
    <w:rsid w:val="00F76D79"/>
    <w:rsid w:val="00FF3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B9F"/>
  </w:style>
  <w:style w:type="paragraph" w:styleId="1">
    <w:name w:val="heading 1"/>
    <w:basedOn w:val="a"/>
    <w:next w:val="a"/>
    <w:uiPriority w:val="9"/>
    <w:qFormat/>
    <w:rsid w:val="001A1B9F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1A1B9F"/>
    <w:pPr>
      <w:keepNext/>
      <w:widowControl w:val="0"/>
      <w:suppressAutoHyphens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3">
    <w:name w:val="heading 3"/>
    <w:basedOn w:val="a"/>
    <w:next w:val="a"/>
    <w:uiPriority w:val="9"/>
    <w:semiHidden/>
    <w:unhideWhenUsed/>
    <w:qFormat/>
    <w:rsid w:val="001A1B9F"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rsid w:val="001A1B9F"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1A1B9F"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uiPriority w:val="9"/>
    <w:semiHidden/>
    <w:unhideWhenUsed/>
    <w:qFormat/>
    <w:rsid w:val="001A1B9F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A1B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A1B9F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rsid w:val="001A1B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link w:val="a5"/>
    <w:uiPriority w:val="34"/>
    <w:qFormat/>
    <w:rsid w:val="001A1B9F"/>
    <w:pPr>
      <w:ind w:left="720"/>
      <w:contextualSpacing/>
    </w:pPr>
  </w:style>
  <w:style w:type="paragraph" w:styleId="a6">
    <w:name w:val="header"/>
    <w:basedOn w:val="a"/>
    <w:unhideWhenUsed/>
    <w:rsid w:val="001A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rsid w:val="001A1B9F"/>
  </w:style>
  <w:style w:type="paragraph" w:styleId="a8">
    <w:name w:val="footer"/>
    <w:basedOn w:val="a"/>
    <w:uiPriority w:val="99"/>
    <w:unhideWhenUsed/>
    <w:rsid w:val="001A1B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uiPriority w:val="99"/>
    <w:rsid w:val="001A1B9F"/>
  </w:style>
  <w:style w:type="paragraph" w:styleId="aa">
    <w:name w:val="No Spacing"/>
    <w:aliases w:val="основа"/>
    <w:link w:val="ab"/>
    <w:uiPriority w:val="1"/>
    <w:qFormat/>
    <w:rsid w:val="001A1B9F"/>
    <w:rPr>
      <w:lang w:eastAsia="en-US"/>
    </w:rPr>
  </w:style>
  <w:style w:type="paragraph" w:customStyle="1" w:styleId="10">
    <w:name w:val="Обычный (веб)1"/>
    <w:basedOn w:val="a"/>
    <w:unhideWhenUsed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1A1B9F"/>
  </w:style>
  <w:style w:type="paragraph" w:customStyle="1" w:styleId="p1">
    <w:name w:val="p1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  <w:rsid w:val="001A1B9F"/>
  </w:style>
  <w:style w:type="paragraph" w:customStyle="1" w:styleId="p2">
    <w:name w:val="p2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  <w:rsid w:val="001A1B9F"/>
  </w:style>
  <w:style w:type="paragraph" w:customStyle="1" w:styleId="p5">
    <w:name w:val="p5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  <w:rsid w:val="001A1B9F"/>
  </w:style>
  <w:style w:type="paragraph" w:customStyle="1" w:styleId="p9">
    <w:name w:val="p9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c">
    <w:name w:val="Balloon Text"/>
    <w:basedOn w:val="a"/>
    <w:semiHidden/>
    <w:unhideWhenUsed/>
    <w:rsid w:val="001A1B9F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d">
    <w:name w:val="Текст выноски Знак"/>
    <w:semiHidden/>
    <w:rsid w:val="001A1B9F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rsid w:val="001A1B9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1A1B9F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  <w:rsid w:val="001A1B9F"/>
  </w:style>
  <w:style w:type="character" w:customStyle="1" w:styleId="11">
    <w:name w:val="Заголовок 1 Знак"/>
    <w:rsid w:val="001A1B9F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character" w:customStyle="1" w:styleId="20">
    <w:name w:val="Заголовок 2 Знак"/>
    <w:rsid w:val="001A1B9F"/>
    <w:rPr>
      <w:rFonts w:ascii="Arial" w:eastAsia="Arial Unicode MS" w:hAnsi="Arial" w:cs="Arial"/>
      <w:b/>
      <w:bCs/>
      <w:i/>
      <w:iCs/>
      <w:kern w:val="1"/>
      <w:sz w:val="28"/>
      <w:szCs w:val="28"/>
      <w:lang w:eastAsia="hi-IN" w:bidi="hi-IN"/>
    </w:rPr>
  </w:style>
  <w:style w:type="paragraph" w:styleId="ae">
    <w:name w:val="Block Text"/>
    <w:basedOn w:val="a"/>
    <w:semiHidden/>
    <w:rsid w:val="001A1B9F"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">
    <w:name w:val="Body Text"/>
    <w:basedOn w:val="a"/>
    <w:semiHidden/>
    <w:rsid w:val="001A1B9F"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rsid w:val="001A1B9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rsid w:val="001A1B9F"/>
  </w:style>
  <w:style w:type="paragraph" w:customStyle="1" w:styleId="12">
    <w:name w:val="Название1"/>
    <w:basedOn w:val="a"/>
    <w:qFormat/>
    <w:rsid w:val="001A1B9F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0">
    <w:name w:val="Body Text Indent"/>
    <w:basedOn w:val="a"/>
    <w:semiHidden/>
    <w:rsid w:val="001A1B9F"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0">
    <w:name w:val="Основной текст3"/>
    <w:rsid w:val="00EF42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8">
    <w:name w:val="Основной текст8"/>
    <w:basedOn w:val="a"/>
    <w:rsid w:val="00EF42EC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1">
    <w:name w:val="Основной текст + Полужирный"/>
    <w:rsid w:val="00EF42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2">
    <w:name w:val="Основной текст_"/>
    <w:link w:val="40"/>
    <w:rsid w:val="00497CBE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0">
    <w:name w:val="Основной текст4"/>
    <w:basedOn w:val="a"/>
    <w:link w:val="af2"/>
    <w:rsid w:val="00497CBE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</w:rPr>
  </w:style>
  <w:style w:type="character" w:customStyle="1" w:styleId="ab">
    <w:name w:val="Без интервала Знак"/>
    <w:aliases w:val="основа Знак"/>
    <w:link w:val="aa"/>
    <w:uiPriority w:val="1"/>
    <w:locked/>
    <w:rsid w:val="00E552E9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rsid w:val="00E65136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  <w:rsid w:val="00E65136"/>
  </w:style>
  <w:style w:type="character" w:customStyle="1" w:styleId="c7">
    <w:name w:val="c7"/>
    <w:rsid w:val="00E65136"/>
  </w:style>
  <w:style w:type="character" w:styleId="af3">
    <w:name w:val="Hyperlink"/>
    <w:uiPriority w:val="99"/>
    <w:unhideWhenUsed/>
    <w:rsid w:val="00D77139"/>
    <w:rPr>
      <w:color w:val="0000FF"/>
      <w:u w:val="single"/>
    </w:rPr>
  </w:style>
  <w:style w:type="paragraph" w:styleId="af4">
    <w:name w:val="TOC Heading"/>
    <w:basedOn w:val="1"/>
    <w:next w:val="a"/>
    <w:uiPriority w:val="39"/>
    <w:unhideWhenUsed/>
    <w:qFormat/>
    <w:rsid w:val="00352AA1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eastAsia="ru-RU" w:bidi="ar-SA"/>
    </w:rPr>
  </w:style>
  <w:style w:type="paragraph" w:styleId="13">
    <w:name w:val="toc 1"/>
    <w:basedOn w:val="a"/>
    <w:next w:val="a"/>
    <w:autoRedefine/>
    <w:uiPriority w:val="39"/>
    <w:unhideWhenUsed/>
    <w:rsid w:val="00034C20"/>
    <w:pPr>
      <w:tabs>
        <w:tab w:val="left" w:pos="426"/>
        <w:tab w:val="right" w:leader="dot" w:pos="9060"/>
      </w:tabs>
      <w:spacing w:line="360" w:lineRule="auto"/>
      <w:jc w:val="both"/>
    </w:pPr>
  </w:style>
  <w:style w:type="paragraph" w:styleId="31">
    <w:name w:val="toc 3"/>
    <w:basedOn w:val="a"/>
    <w:next w:val="a"/>
    <w:autoRedefine/>
    <w:uiPriority w:val="39"/>
    <w:unhideWhenUsed/>
    <w:rsid w:val="00352AA1"/>
    <w:pPr>
      <w:ind w:left="440"/>
    </w:pPr>
  </w:style>
  <w:style w:type="paragraph" w:styleId="21">
    <w:name w:val="toc 2"/>
    <w:basedOn w:val="a"/>
    <w:next w:val="a"/>
    <w:autoRedefine/>
    <w:uiPriority w:val="39"/>
    <w:unhideWhenUsed/>
    <w:rsid w:val="00352AA1"/>
    <w:pPr>
      <w:ind w:left="220"/>
    </w:pPr>
  </w:style>
  <w:style w:type="paragraph" w:styleId="af5">
    <w:name w:val="Subtitle"/>
    <w:basedOn w:val="a"/>
    <w:next w:val="a"/>
    <w:uiPriority w:val="11"/>
    <w:qFormat/>
    <w:rsid w:val="001A1B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6">
    <w:basedOn w:val="TableNormal0"/>
    <w:rsid w:val="001A1B9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0"/>
    <w:rsid w:val="001A1B9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customStyle="1" w:styleId="a5">
    <w:name w:val="Абзац списка Знак"/>
    <w:link w:val="a4"/>
    <w:uiPriority w:val="34"/>
    <w:locked/>
    <w:rsid w:val="00FF23B5"/>
  </w:style>
  <w:style w:type="paragraph" w:styleId="HTML">
    <w:name w:val="HTML Preformatted"/>
    <w:basedOn w:val="a"/>
    <w:link w:val="HTML0"/>
    <w:uiPriority w:val="99"/>
    <w:unhideWhenUsed/>
    <w:rsid w:val="00FF2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F23B5"/>
    <w:rPr>
      <w:rFonts w:ascii="Courier New" w:eastAsia="Times New Roman" w:hAnsi="Courier New" w:cs="Courier New"/>
      <w:sz w:val="20"/>
      <w:szCs w:val="20"/>
    </w:rPr>
  </w:style>
  <w:style w:type="table" w:customStyle="1" w:styleId="af8">
    <w:basedOn w:val="TableNormal0"/>
    <w:rsid w:val="001A1B9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0"/>
    <w:rsid w:val="001A1B9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0"/>
    <w:rsid w:val="001A1B9F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efault">
    <w:name w:val="Default"/>
    <w:rsid w:val="009E0158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2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sAfrEic6TZfkX0MS1t8lLKGfw==">CgMxLjAyCGguZ2pkZ3hzMgloLjFrc3Y0dXYyCWguNDRzaW5pbzIJaC4zem55c2g3MgloLjJqeHN4cWgyCGgudHlqY3d0MgloLjNkeTZ2a20yCWguMXQzaDVzZjIJaC40ZDM0b2c4MgloLjJzOGV5bzEyCWguMTdkcDh2dTIJaC4zcmRjcmpuOAByITF1YXdaeUhsQ2p1VFJXV0xxbkY2MS1LelhKYk44RnE2RA==</go:docsCustomData>
</go:gDocsCustomXmlDataStorage>
</file>

<file path=customXml/itemProps1.xml><?xml version="1.0" encoding="utf-8"?>
<ds:datastoreItem xmlns:ds="http://schemas.openxmlformats.org/officeDocument/2006/customXml" ds:itemID="{1587767F-DC56-4E4C-8A15-CC9AC6961D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12</Pages>
  <Words>3933</Words>
  <Characters>22422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пользователь</cp:lastModifiedBy>
  <cp:revision>5</cp:revision>
  <cp:lastPrinted>2023-10-02T01:13:00Z</cp:lastPrinted>
  <dcterms:created xsi:type="dcterms:W3CDTF">2023-09-28T02:51:00Z</dcterms:created>
  <dcterms:modified xsi:type="dcterms:W3CDTF">2023-11-17T05:17:00Z</dcterms:modified>
</cp:coreProperties>
</file>