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450" w:rsidRDefault="00912450" w:rsidP="00912450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Hlk143880448"/>
      <w:r>
        <w:rPr>
          <w:rFonts w:ascii="Times New Roman" w:hAnsi="Times New Roman"/>
          <w:b/>
          <w:sz w:val="32"/>
          <w:szCs w:val="32"/>
        </w:rPr>
        <w:t>вариант 1</w:t>
      </w:r>
    </w:p>
    <w:p w:rsidR="00912450" w:rsidRDefault="00912450" w:rsidP="00912450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«Рисование (изобразительное искусство)»</w:t>
      </w:r>
    </w:p>
    <w:p w:rsidR="00912450" w:rsidRDefault="00912450" w:rsidP="00912450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(для 3 класса)</w:t>
      </w:r>
      <w:bookmarkEnd w:id="0"/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33C7" w:rsidRDefault="003B33C7"/>
    <w:sdt>
      <w:sdtPr>
        <w:rPr>
          <w:rFonts w:ascii="Calibri" w:eastAsia="Calibri" w:hAnsi="Calibri" w:cs="Calibri"/>
          <w:color w:val="auto"/>
          <w:sz w:val="22"/>
          <w:szCs w:val="22"/>
        </w:rPr>
        <w:id w:val="-1978979509"/>
      </w:sdtPr>
      <w:sdtEndPr>
        <w:rPr>
          <w:b/>
          <w:bCs/>
        </w:rPr>
      </w:sdtEndPr>
      <w:sdtContent>
        <w:p w:rsidR="00AC5F33" w:rsidRPr="00AC5F33" w:rsidRDefault="00AC5F33" w:rsidP="00AC5F33">
          <w:pPr>
            <w:pStyle w:val="af4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AC5F33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AC5F33" w:rsidRPr="00AC5F33" w:rsidRDefault="00AC5F33" w:rsidP="00AC5F33"/>
        <w:p w:rsidR="00AC5F33" w:rsidRPr="00AC5F33" w:rsidRDefault="00DC45C5" w:rsidP="00AC5F33">
          <w:pPr>
            <w:pStyle w:val="13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AC5F3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AC5F33" w:rsidRPr="00AC5F3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C5F3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079138" w:history="1">
            <w:r w:rsidR="00AC5F33" w:rsidRPr="00AC5F33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I.</w:t>
            </w:r>
            <w:r w:rsidR="00AC5F33" w:rsidRPr="00AC5F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C5F33" w:rsidRPr="00AC5F33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ПОЯСНИТЕЛЬНАЯ ЗАПИСКА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_Toc144079138 \h </w:instrTex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42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C5F33" w:rsidRPr="00AC5F33" w:rsidRDefault="00DC45C5" w:rsidP="00AC5F33">
          <w:pPr>
            <w:pStyle w:val="13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079139" w:history="1">
            <w:r w:rsidR="00AC5F33" w:rsidRPr="00AC5F33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II.</w:t>
            </w:r>
            <w:r w:rsidR="00AC5F33" w:rsidRPr="00AC5F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C5F33" w:rsidRPr="00AC5F33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СОДЕРЖАНИЕ ОБУЧЕНИЯ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_Toc144079139 \h </w:instrTex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42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C5F33" w:rsidRPr="00AC5F33" w:rsidRDefault="00DC45C5" w:rsidP="00AC5F33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079140" w:history="1">
            <w:r w:rsidR="00AC5F33" w:rsidRPr="00AC5F33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III.</w:t>
            </w:r>
            <w:r w:rsidR="00AC5F33" w:rsidRPr="00AC5F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C5F33" w:rsidRPr="00AC5F33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ПЛАНИРУЕМЫЕ РЕЗУЛЬТАТЫ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_Toc144079140 \h </w:instrTex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42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C5F33" w:rsidRPr="00AC5F33" w:rsidRDefault="00DC45C5" w:rsidP="00AC5F33">
          <w:pPr>
            <w:pStyle w:val="13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079141" w:history="1">
            <w:r w:rsidR="00AC5F33" w:rsidRPr="00AC5F33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IV.</w:t>
            </w:r>
            <w:r w:rsidR="00AC5F33" w:rsidRPr="00AC5F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C5F33" w:rsidRPr="00AC5F33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ТЕМАТИЧЕСКОЕ ПЛАНИРОВАНИЕ</w:t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5F33"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_Toc144079141 \h </w:instrTex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42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AC5F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C5F33" w:rsidRDefault="00DC45C5" w:rsidP="00AC5F33">
          <w:pPr>
            <w:tabs>
              <w:tab w:val="left" w:pos="440"/>
            </w:tabs>
            <w:spacing w:line="360" w:lineRule="auto"/>
          </w:pPr>
          <w:r w:rsidRPr="00AC5F33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3B33C7" w:rsidRDefault="003B33C7"/>
    <w:p w:rsidR="003B33C7" w:rsidRPr="008B424B" w:rsidRDefault="008B424B">
      <w:pPr>
        <w:pStyle w:val="1"/>
        <w:numPr>
          <w:ilvl w:val="0"/>
          <w:numId w:val="3"/>
        </w:numPr>
        <w:spacing w:before="0" w:after="0"/>
        <w:ind w:left="0" w:firstLine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  <w:bookmarkStart w:id="1" w:name="_Toc144079138"/>
      <w:r w:rsidRPr="008B424B">
        <w:rPr>
          <w:rFonts w:ascii="Times New Roman" w:eastAsia="Times New Roman" w:hAnsi="Times New Roman" w:cs="Times New Roman"/>
          <w:sz w:val="24"/>
          <w:szCs w:val="24"/>
        </w:rPr>
        <w:lastRenderedPageBreak/>
        <w:t>ПОЯСНИТЕЛЬНАЯ ЗАПИСКА</w:t>
      </w:r>
      <w:bookmarkEnd w:id="1"/>
    </w:p>
    <w:p w:rsidR="003B33C7" w:rsidRDefault="003B33C7"/>
    <w:p w:rsidR="008B424B" w:rsidRDefault="008B424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highlight w:val="white"/>
        </w:rPr>
      </w:pPr>
      <w:r>
        <w:rPr>
          <w:rFonts w:ascii="Times New Roman" w:eastAsia="Times New Roman" w:hAnsi="Times New Roman" w:cs="Times New Roman"/>
          <w:color w:val="000000"/>
          <w:highlight w:val="white"/>
        </w:rPr>
        <w:t xml:space="preserve">     </w:t>
      </w:r>
      <w:r w:rsidRPr="008B424B">
        <w:rPr>
          <w:rFonts w:ascii="Times New Roman" w:eastAsia="Times New Roman" w:hAnsi="Times New Roman" w:cs="Times New Roman"/>
          <w:color w:val="000000"/>
          <w:highlight w:val="white"/>
        </w:rPr>
        <w:t xml:space="preserve">Рабочая программа по учебному предмету «Рисование </w:t>
      </w:r>
      <w:r w:rsidRPr="008B424B">
        <w:rPr>
          <w:rFonts w:ascii="Times New Roman" w:eastAsia="Times New Roman" w:hAnsi="Times New Roman" w:cs="Times New Roman"/>
          <w:highlight w:val="white"/>
        </w:rPr>
        <w:t>(и</w:t>
      </w:r>
      <w:r w:rsidRPr="008B424B">
        <w:rPr>
          <w:rFonts w:ascii="Times New Roman" w:eastAsia="Times New Roman" w:hAnsi="Times New Roman" w:cs="Times New Roman"/>
          <w:color w:val="000000"/>
          <w:highlight w:val="white"/>
        </w:rPr>
        <w:t>зобразительное искусство)» составлена на основе</w:t>
      </w:r>
      <w:r>
        <w:rPr>
          <w:rFonts w:ascii="Times New Roman" w:eastAsia="Times New Roman" w:hAnsi="Times New Roman" w:cs="Times New Roman"/>
          <w:color w:val="000000"/>
          <w:highlight w:val="white"/>
        </w:rPr>
        <w:t>:</w:t>
      </w:r>
    </w:p>
    <w:p w:rsidR="008B424B" w:rsidRDefault="008B424B" w:rsidP="008B424B">
      <w:pPr>
        <w:pStyle w:val="a4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highlight w:val="white"/>
        </w:rPr>
      </w:pPr>
      <w:r w:rsidRPr="008B424B">
        <w:rPr>
          <w:rFonts w:ascii="Times New Roman" w:eastAsia="Times New Roman" w:hAnsi="Times New Roman" w:cs="Times New Roman"/>
          <w:color w:val="000000"/>
          <w:highlight w:val="white"/>
        </w:rPr>
        <w:t xml:space="preserve">Федеральной адаптированной основной </w:t>
      </w:r>
      <w:r w:rsidRPr="008B424B">
        <w:rPr>
          <w:rFonts w:ascii="Times New Roman" w:eastAsia="Times New Roman" w:hAnsi="Times New Roman" w:cs="Times New Roman"/>
          <w:highlight w:val="white"/>
        </w:rPr>
        <w:t>обще</w:t>
      </w:r>
      <w:r w:rsidRPr="008B424B">
        <w:rPr>
          <w:rFonts w:ascii="Times New Roman" w:eastAsia="Times New Roman" w:hAnsi="Times New Roman" w:cs="Times New Roman"/>
          <w:color w:val="000000"/>
          <w:highlight w:val="white"/>
        </w:rPr>
        <w:t>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9">
        <w:r w:rsidRPr="008B424B">
          <w:rPr>
            <w:rFonts w:ascii="Times New Roman" w:eastAsia="Times New Roman" w:hAnsi="Times New Roman" w:cs="Times New Roman"/>
            <w:color w:val="0000FF"/>
            <w:highlight w:val="white"/>
            <w:u w:val="single"/>
          </w:rPr>
          <w:t>https://clck.ru/33NMkR</w:t>
        </w:r>
      </w:hyperlink>
      <w:proofErr w:type="gramStart"/>
      <w:r w:rsidRPr="008B424B">
        <w:rPr>
          <w:rFonts w:ascii="Times New Roman" w:eastAsia="Times New Roman" w:hAnsi="Times New Roman" w:cs="Times New Roman"/>
          <w:color w:val="000000"/>
          <w:highlight w:val="white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000000"/>
          <w:highlight w:val="white"/>
        </w:rPr>
        <w:t xml:space="preserve"> и </w:t>
      </w:r>
      <w:r w:rsidRPr="008B424B">
        <w:rPr>
          <w:rFonts w:ascii="Times New Roman" w:eastAsia="Times New Roman" w:hAnsi="Times New Roman" w:cs="Times New Roman"/>
          <w:color w:val="000000"/>
          <w:highlight w:val="white"/>
        </w:rPr>
        <w:t xml:space="preserve">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8B424B" w:rsidRPr="00AC246F" w:rsidRDefault="008B424B" w:rsidP="008B424B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AC246F">
        <w:rPr>
          <w:rFonts w:ascii="Times New Roman" w:hAnsi="Times New Roman"/>
          <w:color w:val="000000"/>
          <w:lang w:bidi="ru-RU"/>
        </w:rPr>
        <w:t>Федеральный Закон от 29.12.2012№273-ФЗ</w:t>
      </w:r>
      <w:r>
        <w:rPr>
          <w:rFonts w:ascii="Times New Roman" w:hAnsi="Times New Roman"/>
          <w:color w:val="000000"/>
          <w:lang w:bidi="ru-RU"/>
        </w:rPr>
        <w:t xml:space="preserve"> </w:t>
      </w:r>
      <w:r w:rsidRPr="00AC246F">
        <w:rPr>
          <w:rFonts w:ascii="Times New Roman" w:hAnsi="Times New Roman"/>
          <w:color w:val="000000"/>
          <w:lang w:bidi="ru-RU"/>
        </w:rPr>
        <w:t>«Об образовании в Российской Федерации»</w:t>
      </w:r>
    </w:p>
    <w:p w:rsidR="008B424B" w:rsidRDefault="008B424B" w:rsidP="008B424B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AC246F">
        <w:rPr>
          <w:rFonts w:ascii="Times New Roman" w:hAnsi="Times New Roman"/>
          <w:color w:val="000000"/>
          <w:lang w:bidi="ru-RU"/>
        </w:rPr>
        <w:t xml:space="preserve">Федеральный государственный образовательный стандарт образования </w:t>
      </w:r>
      <w:proofErr w:type="gramStart"/>
      <w:r w:rsidRPr="00AC246F">
        <w:rPr>
          <w:rFonts w:ascii="Times New Roman" w:hAnsi="Times New Roman"/>
          <w:color w:val="000000"/>
          <w:lang w:bidi="ru-RU"/>
        </w:rPr>
        <w:t>обучающихся</w:t>
      </w:r>
      <w:proofErr w:type="gramEnd"/>
      <w:r w:rsidRPr="00AC246F">
        <w:rPr>
          <w:rFonts w:ascii="Times New Roman" w:hAnsi="Times New Roman"/>
          <w:color w:val="000000"/>
          <w:lang w:bidi="ru-RU"/>
        </w:rPr>
        <w:t xml:space="preserve"> с умственной отсталостью (интеллектуальными нарушениями), утвержденный приказом Министерства образования и науки Российской Федерации от 19.12.2014 №1599 (далее – ФГОС обучающихся с интеллектуальными нарушениями);</w:t>
      </w:r>
    </w:p>
    <w:p w:rsidR="008B424B" w:rsidRPr="00AC246F" w:rsidRDefault="008B424B" w:rsidP="008B424B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color w:val="000000"/>
          <w:lang w:bidi="ru-RU"/>
        </w:rPr>
        <w:t>СанПин</w:t>
      </w:r>
      <w:proofErr w:type="spellEnd"/>
      <w:r>
        <w:rPr>
          <w:rFonts w:ascii="Times New Roman" w:hAnsi="Times New Roman"/>
          <w:color w:val="000000"/>
          <w:lang w:bidi="ru-RU"/>
        </w:rPr>
        <w:t xml:space="preserve"> 2.4.3648-20 «Санитарно-эпидемиологические требования к организациям воспитания и обучения, отдыха и оздоровления детей и молодежи», утвержденных  постановлением Главного г</w:t>
      </w:r>
      <w:r w:rsidRPr="00AC246F">
        <w:rPr>
          <w:rFonts w:ascii="Times New Roman" w:hAnsi="Times New Roman"/>
          <w:color w:val="000000"/>
          <w:lang w:bidi="ru-RU"/>
        </w:rPr>
        <w:t>осударственного с</w:t>
      </w:r>
      <w:r>
        <w:rPr>
          <w:rFonts w:ascii="Times New Roman" w:hAnsi="Times New Roman"/>
          <w:color w:val="000000"/>
          <w:lang w:bidi="ru-RU"/>
        </w:rPr>
        <w:t>анитарного врача РФ от 28.09.2020№28 (дале</w:t>
      </w:r>
      <w:proofErr w:type="gramStart"/>
      <w:r>
        <w:rPr>
          <w:rFonts w:ascii="Times New Roman" w:hAnsi="Times New Roman"/>
          <w:color w:val="000000"/>
          <w:lang w:bidi="ru-RU"/>
        </w:rPr>
        <w:t>е-</w:t>
      </w:r>
      <w:proofErr w:type="gramEnd"/>
      <w:r>
        <w:rPr>
          <w:rFonts w:ascii="Times New Roman" w:hAnsi="Times New Roman"/>
          <w:color w:val="000000"/>
          <w:lang w:bidi="ru-RU"/>
        </w:rPr>
        <w:t xml:space="preserve"> </w:t>
      </w:r>
      <w:proofErr w:type="spellStart"/>
      <w:r>
        <w:rPr>
          <w:rFonts w:ascii="Times New Roman" w:hAnsi="Times New Roman"/>
          <w:color w:val="000000"/>
          <w:lang w:bidi="ru-RU"/>
        </w:rPr>
        <w:t>СанПиН</w:t>
      </w:r>
      <w:proofErr w:type="spellEnd"/>
      <w:r>
        <w:rPr>
          <w:rFonts w:ascii="Times New Roman" w:hAnsi="Times New Roman"/>
          <w:color w:val="000000"/>
          <w:lang w:bidi="ru-RU"/>
        </w:rPr>
        <w:t xml:space="preserve"> 2.4.3648-20)</w:t>
      </w:r>
      <w:r w:rsidRPr="00AC246F">
        <w:rPr>
          <w:rFonts w:ascii="Times New Roman" w:hAnsi="Times New Roman"/>
          <w:color w:val="000000"/>
          <w:lang w:bidi="ru-RU"/>
        </w:rPr>
        <w:t>;</w:t>
      </w:r>
    </w:p>
    <w:p w:rsidR="008B424B" w:rsidRPr="00AC246F" w:rsidRDefault="008B424B" w:rsidP="008B424B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lang w:bidi="ru-RU"/>
        </w:rPr>
        <w:t>Порядок организации и осуществления образовательной деятельности по основным начальным общеобразовательным программам, образовательным программам начального общего, основного общего и среднего общего образования, утвержденным приказом Министерства просвещения РФ от22 марта 2022 г. №115</w:t>
      </w:r>
      <w:proofErr w:type="gramStart"/>
      <w:r>
        <w:rPr>
          <w:rFonts w:ascii="Times New Roman" w:hAnsi="Times New Roman"/>
          <w:color w:val="000000"/>
          <w:lang w:bidi="ru-RU"/>
        </w:rPr>
        <w:t xml:space="preserve">( </w:t>
      </w:r>
      <w:proofErr w:type="gramEnd"/>
      <w:r>
        <w:rPr>
          <w:rFonts w:ascii="Times New Roman" w:hAnsi="Times New Roman"/>
          <w:color w:val="000000"/>
          <w:lang w:bidi="ru-RU"/>
        </w:rPr>
        <w:t>с изменениями и дополнениями, редакция №69 от 11.02.2022 г)</w:t>
      </w:r>
    </w:p>
    <w:p w:rsidR="008B424B" w:rsidRPr="00675A6D" w:rsidRDefault="008B424B" w:rsidP="008B424B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675A6D">
        <w:rPr>
          <w:rFonts w:ascii="Times New Roman" w:hAnsi="Times New Roman"/>
          <w:color w:val="000000"/>
          <w:lang w:bidi="ru-RU"/>
        </w:rPr>
        <w:t>Устав ГБОУ «</w:t>
      </w:r>
      <w:proofErr w:type="spellStart"/>
      <w:r w:rsidRPr="00675A6D">
        <w:rPr>
          <w:rFonts w:ascii="Times New Roman" w:hAnsi="Times New Roman"/>
          <w:color w:val="000000"/>
          <w:lang w:bidi="ru-RU"/>
        </w:rPr>
        <w:t>Закаменская</w:t>
      </w:r>
      <w:proofErr w:type="spellEnd"/>
      <w:r w:rsidRPr="00675A6D">
        <w:rPr>
          <w:rFonts w:ascii="Times New Roman" w:hAnsi="Times New Roman"/>
          <w:color w:val="000000"/>
          <w:lang w:bidi="ru-RU"/>
        </w:rPr>
        <w:t xml:space="preserve"> СКОШИ</w:t>
      </w:r>
      <w:r>
        <w:rPr>
          <w:rFonts w:ascii="Times New Roman" w:hAnsi="Times New Roman"/>
          <w:color w:val="000000"/>
          <w:lang w:bidi="ru-RU"/>
        </w:rPr>
        <w:t>»</w:t>
      </w:r>
    </w:p>
    <w:p w:rsidR="008B424B" w:rsidRPr="00675A6D" w:rsidRDefault="008B424B" w:rsidP="008B424B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675A6D">
        <w:rPr>
          <w:rFonts w:ascii="Times New Roman" w:hAnsi="Times New Roman"/>
          <w:color w:val="000000"/>
          <w:lang w:bidi="ru-RU"/>
        </w:rPr>
        <w:t>Учебный план на 202</w:t>
      </w:r>
      <w:bookmarkStart w:id="2" w:name="_GoBack"/>
      <w:bookmarkEnd w:id="2"/>
      <w:r>
        <w:rPr>
          <w:rFonts w:ascii="Times New Roman" w:hAnsi="Times New Roman"/>
          <w:color w:val="000000"/>
          <w:lang w:bidi="ru-RU"/>
        </w:rPr>
        <w:t>3</w:t>
      </w:r>
      <w:r w:rsidRPr="00675A6D">
        <w:rPr>
          <w:rFonts w:ascii="Times New Roman" w:hAnsi="Times New Roman"/>
          <w:color w:val="000000"/>
          <w:lang w:bidi="ru-RU"/>
        </w:rPr>
        <w:t>-202</w:t>
      </w:r>
      <w:r>
        <w:rPr>
          <w:rFonts w:ascii="Times New Roman" w:hAnsi="Times New Roman"/>
          <w:color w:val="000000"/>
          <w:lang w:bidi="ru-RU"/>
        </w:rPr>
        <w:t>4</w:t>
      </w:r>
      <w:r w:rsidRPr="00675A6D">
        <w:rPr>
          <w:rFonts w:ascii="Times New Roman" w:hAnsi="Times New Roman"/>
          <w:color w:val="000000"/>
          <w:lang w:bidi="ru-RU"/>
        </w:rPr>
        <w:t xml:space="preserve"> учебный год.</w:t>
      </w:r>
    </w:p>
    <w:p w:rsidR="008B424B" w:rsidRPr="008B424B" w:rsidRDefault="008B424B" w:rsidP="008B424B">
      <w:pPr>
        <w:pStyle w:val="a4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highlight w:val="white"/>
        </w:rPr>
      </w:pPr>
    </w:p>
    <w:p w:rsidR="003B33C7" w:rsidRPr="008B424B" w:rsidRDefault="008B424B" w:rsidP="008B424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highlight w:val="white"/>
        </w:rPr>
      </w:pPr>
      <w:r w:rsidRPr="008B424B">
        <w:rPr>
          <w:rFonts w:ascii="Times New Roman" w:eastAsia="Times New Roman" w:hAnsi="Times New Roman" w:cs="Times New Roman"/>
          <w:color w:val="000000"/>
        </w:rPr>
        <w:t xml:space="preserve">Учебный предмет «Рисование </w:t>
      </w:r>
      <w:r w:rsidRPr="008B424B">
        <w:rPr>
          <w:rFonts w:ascii="Times New Roman" w:eastAsia="Times New Roman" w:hAnsi="Times New Roman" w:cs="Times New Roman"/>
        </w:rPr>
        <w:t>(и</w:t>
      </w:r>
      <w:r w:rsidRPr="008B424B">
        <w:rPr>
          <w:rFonts w:ascii="Times New Roman" w:eastAsia="Times New Roman" w:hAnsi="Times New Roman" w:cs="Times New Roman"/>
          <w:color w:val="000000"/>
        </w:rPr>
        <w:t>зобразительное искусство)» относится к предметной области «Искусство»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8B424B">
        <w:rPr>
          <w:rFonts w:ascii="Times New Roman" w:eastAsia="Times New Roman" w:hAnsi="Times New Roman" w:cs="Times New Roman"/>
          <w:color w:val="000000"/>
        </w:rPr>
        <w:t>и является обязательной частью учебного плана. Рабочая программа по учебному предмету «Рисование (</w:t>
      </w:r>
      <w:r w:rsidRPr="008B424B">
        <w:rPr>
          <w:rFonts w:ascii="Times New Roman" w:eastAsia="Times New Roman" w:hAnsi="Times New Roman" w:cs="Times New Roman"/>
        </w:rPr>
        <w:t>и</w:t>
      </w:r>
      <w:r w:rsidRPr="008B424B">
        <w:rPr>
          <w:rFonts w:ascii="Times New Roman" w:eastAsia="Times New Roman" w:hAnsi="Times New Roman" w:cs="Times New Roman"/>
          <w:color w:val="000000"/>
        </w:rPr>
        <w:t>зобразительное искусство)» в 3 классе рассчитана на 35 учебных недель и составляет  35 часов в год (1 час в неделю).</w:t>
      </w:r>
    </w:p>
    <w:p w:rsidR="003B33C7" w:rsidRPr="008B424B" w:rsidRDefault="008B424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Федеральная адаптированная основная общеобразовательная программа определяет цель и задачи учебного предмета «Рисование (</w:t>
      </w:r>
      <w:r w:rsidRPr="008B424B">
        <w:rPr>
          <w:rFonts w:ascii="Times New Roman" w:eastAsia="Times New Roman" w:hAnsi="Times New Roman" w:cs="Times New Roman"/>
        </w:rPr>
        <w:t>и</w:t>
      </w:r>
      <w:r w:rsidRPr="008B424B">
        <w:rPr>
          <w:rFonts w:ascii="Times New Roman" w:eastAsia="Times New Roman" w:hAnsi="Times New Roman" w:cs="Times New Roman"/>
          <w:color w:val="000000"/>
        </w:rPr>
        <w:t>зобразительное искусство)».</w:t>
      </w:r>
    </w:p>
    <w:p w:rsidR="003B33C7" w:rsidRPr="008B424B" w:rsidRDefault="008B42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highlight w:val="white"/>
        </w:rPr>
      </w:pPr>
      <w:proofErr w:type="gramStart"/>
      <w:r w:rsidRPr="008B424B">
        <w:rPr>
          <w:rFonts w:ascii="Times New Roman" w:eastAsia="Times New Roman" w:hAnsi="Times New Roman" w:cs="Times New Roman"/>
        </w:rPr>
        <w:t>Цель обучения</w:t>
      </w:r>
      <w:r w:rsidRPr="008B424B">
        <w:rPr>
          <w:rFonts w:ascii="Times New Roman" w:eastAsia="Times New Roman" w:hAnsi="Times New Roman" w:cs="Times New Roman"/>
          <w:b/>
        </w:rPr>
        <w:t xml:space="preserve"> - </w:t>
      </w:r>
      <w:r w:rsidRPr="008B424B">
        <w:rPr>
          <w:rFonts w:ascii="Times New Roman" w:eastAsia="Times New Roman" w:hAnsi="Times New Roman" w:cs="Times New Roman"/>
        </w:rPr>
        <w:t xml:space="preserve">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искусстве,  а также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</w:t>
      </w:r>
      <w:r w:rsidRPr="008B424B">
        <w:rPr>
          <w:rFonts w:ascii="Times New Roman" w:eastAsia="Times New Roman" w:hAnsi="Times New Roman" w:cs="Times New Roman"/>
        </w:rPr>
        <w:lastRenderedPageBreak/>
        <w:t>также</w:t>
      </w:r>
      <w:proofErr w:type="gramEnd"/>
      <w:r w:rsidRPr="008B424B">
        <w:rPr>
          <w:rFonts w:ascii="Times New Roman" w:eastAsia="Times New Roman" w:hAnsi="Times New Roman" w:cs="Times New Roman"/>
        </w:rPr>
        <w:t xml:space="preserve"> адекватного отображения его в рисунке, аппликации, лепке; развитии умения пользоваться полученными практическими навыками в повседневной жизни.</w:t>
      </w:r>
    </w:p>
    <w:p w:rsidR="003B33C7" w:rsidRPr="008B424B" w:rsidRDefault="008B424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</w:rPr>
        <w:t>Задачи обучения:</w:t>
      </w:r>
    </w:p>
    <w:p w:rsidR="003B33C7" w:rsidRPr="008B424B" w:rsidRDefault="008B424B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воспитание интереса к изобразительному искусству;</w:t>
      </w:r>
    </w:p>
    <w:p w:rsidR="003B33C7" w:rsidRPr="008B424B" w:rsidRDefault="008B424B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раскрытие значения изобразительного искусства в жизни человека;</w:t>
      </w:r>
    </w:p>
    <w:p w:rsidR="003B33C7" w:rsidRPr="008B424B" w:rsidRDefault="008B424B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воспитание в детях эстетического чувства и понимания красоты окружающего мира, художественного вкуса;</w:t>
      </w:r>
    </w:p>
    <w:p w:rsidR="003B33C7" w:rsidRPr="008B424B" w:rsidRDefault="008B424B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формирование элементарных знаний о видах и жанрах изобразительного искусства. Расширение художественно-эстетического кругозора;</w:t>
      </w:r>
    </w:p>
    <w:p w:rsidR="003B33C7" w:rsidRPr="008B424B" w:rsidRDefault="008B424B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:rsidR="003B33C7" w:rsidRPr="008B424B" w:rsidRDefault="008B424B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формирование знаний элементарных основ реалистического рисунка;</w:t>
      </w:r>
    </w:p>
    <w:p w:rsidR="003B33C7" w:rsidRPr="008B424B" w:rsidRDefault="008B424B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:rsidR="003B33C7" w:rsidRPr="008B424B" w:rsidRDefault="008B424B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обучение разным видам изобразительной деятельности (рисованию, лепке, аппликации)</w:t>
      </w:r>
    </w:p>
    <w:p w:rsidR="003B33C7" w:rsidRPr="008B424B" w:rsidRDefault="008B424B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 xml:space="preserve">обучение правилам и законам композиции, </w:t>
      </w:r>
      <w:proofErr w:type="spellStart"/>
      <w:r w:rsidRPr="008B424B">
        <w:rPr>
          <w:rFonts w:ascii="Times New Roman" w:eastAsia="Times New Roman" w:hAnsi="Times New Roman" w:cs="Times New Roman"/>
          <w:color w:val="000000"/>
        </w:rPr>
        <w:t>цветоведения</w:t>
      </w:r>
      <w:proofErr w:type="spellEnd"/>
      <w:r w:rsidRPr="008B424B">
        <w:rPr>
          <w:rFonts w:ascii="Times New Roman" w:eastAsia="Times New Roman" w:hAnsi="Times New Roman" w:cs="Times New Roman"/>
          <w:color w:val="000000"/>
        </w:rPr>
        <w:t>, построениям орнамента и др., применяемым в разных видах изобразительной деятельности;</w:t>
      </w:r>
    </w:p>
    <w:p w:rsidR="003B33C7" w:rsidRPr="008B424B" w:rsidRDefault="008B424B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:rsidR="003B33C7" w:rsidRPr="008B424B" w:rsidRDefault="008B424B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воспитание умения согласованно и продуктивно работать в группах, выполняя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:rsidR="003B33C7" w:rsidRPr="008B424B" w:rsidRDefault="008B42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Рабочая программа по учебному предмету «Рисование (</w:t>
      </w:r>
      <w:r w:rsidRPr="008B424B">
        <w:rPr>
          <w:rFonts w:ascii="Times New Roman" w:eastAsia="Times New Roman" w:hAnsi="Times New Roman" w:cs="Times New Roman"/>
        </w:rPr>
        <w:t>и</w:t>
      </w:r>
      <w:r w:rsidRPr="008B424B">
        <w:rPr>
          <w:rFonts w:ascii="Times New Roman" w:eastAsia="Times New Roman" w:hAnsi="Times New Roman" w:cs="Times New Roman"/>
          <w:color w:val="000000"/>
        </w:rPr>
        <w:t>зобразительное искусство)» в 3 классе определяет следующие задачи:</w:t>
      </w:r>
    </w:p>
    <w:p w:rsidR="003B33C7" w:rsidRPr="008B424B" w:rsidRDefault="008B424B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развитие восприятия цвета предметов и явлений в окружающей природной среде;</w:t>
      </w:r>
    </w:p>
    <w:p w:rsidR="003B33C7" w:rsidRPr="008B424B" w:rsidRDefault="008B424B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формирование умения изображать увиденное цветными и ахроматическими художественными материалами;</w:t>
      </w:r>
    </w:p>
    <w:p w:rsidR="003B33C7" w:rsidRPr="008B424B" w:rsidRDefault="008B424B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формирование умения анализировать форму, строение (конструкционные особенности) объекта наблюдения, выделение в нем частей, определение пропорций, видение объекта целостно, затем его изображение, передавая относительное сходство;</w:t>
      </w:r>
    </w:p>
    <w:p w:rsidR="003B33C7" w:rsidRPr="008B424B" w:rsidRDefault="008B424B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осуществление обучению некоторым правилам работы над композицией;</w:t>
      </w:r>
    </w:p>
    <w:p w:rsidR="003B33C7" w:rsidRPr="008B424B" w:rsidRDefault="008B424B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обучение более углубленному восприятию некоторых произведений изобразительного искусства, сопутствующих теме определенного урока, и декоративно-прикладного искусства, являющихся темой занятия.</w:t>
      </w:r>
    </w:p>
    <w:p w:rsidR="003B33C7" w:rsidRPr="008B424B" w:rsidRDefault="003B3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:rsidR="003B33C7" w:rsidRPr="008B424B" w:rsidRDefault="008B424B">
      <w:pPr>
        <w:pStyle w:val="1"/>
        <w:numPr>
          <w:ilvl w:val="0"/>
          <w:numId w:val="2"/>
        </w:numPr>
        <w:spacing w:before="0" w:after="0"/>
        <w:ind w:left="0" w:firstLine="426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8B424B">
        <w:rPr>
          <w:rFonts w:ascii="Times New Roman" w:hAnsi="Times New Roman" w:cs="Times New Roman"/>
          <w:sz w:val="22"/>
          <w:szCs w:val="22"/>
        </w:rPr>
        <w:br w:type="page"/>
      </w:r>
      <w:bookmarkStart w:id="3" w:name="_Toc144079139"/>
      <w:r w:rsidRPr="008B424B">
        <w:rPr>
          <w:rFonts w:ascii="Times New Roman" w:eastAsia="Times New Roman" w:hAnsi="Times New Roman" w:cs="Times New Roman"/>
          <w:sz w:val="22"/>
          <w:szCs w:val="22"/>
        </w:rPr>
        <w:lastRenderedPageBreak/>
        <w:t>СОДЕРЖАНИЕ ОБУЧЕНИЯ</w:t>
      </w:r>
      <w:bookmarkEnd w:id="3"/>
    </w:p>
    <w:p w:rsidR="003B33C7" w:rsidRPr="008B424B" w:rsidRDefault="008B424B">
      <w:pPr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proofErr w:type="gramStart"/>
      <w:r w:rsidRPr="008B424B">
        <w:rPr>
          <w:rFonts w:ascii="Times New Roman" w:eastAsia="Times New Roman" w:hAnsi="Times New Roman" w:cs="Times New Roman"/>
          <w:color w:val="000000"/>
        </w:rPr>
        <w:t>Обучение изобразительному искусству в 3 классе способствует дальнейшему формированию у обучающихся базы для творческой деятельности (расширяется опыт относительных полных и точных представлений о предметном мире и явлениях окружающей действительности и способов изображения увиденного)</w:t>
      </w:r>
      <w:r w:rsidRPr="008B424B">
        <w:rPr>
          <w:rFonts w:ascii="Times New Roman" w:eastAsia="Times New Roman" w:hAnsi="Times New Roman" w:cs="Times New Roman"/>
        </w:rPr>
        <w:t>:</w:t>
      </w:r>
      <w:r w:rsidRPr="008B424B">
        <w:rPr>
          <w:rFonts w:ascii="Times New Roman" w:eastAsia="Times New Roman" w:hAnsi="Times New Roman" w:cs="Times New Roman"/>
          <w:color w:val="000000"/>
        </w:rPr>
        <w:t xml:space="preserve"> развивается способность изображать предмет с натуры, выполнять задания декоративного характера или на заданные темы, которые требуют привлечения определенных творческих усилий.</w:t>
      </w:r>
      <w:proofErr w:type="gramEnd"/>
    </w:p>
    <w:p w:rsidR="003B33C7" w:rsidRPr="008B424B" w:rsidRDefault="008B424B">
      <w:pPr>
        <w:pBdr>
          <w:top w:val="nil"/>
          <w:left w:val="nil"/>
          <w:bottom w:val="nil"/>
          <w:right w:val="nil"/>
          <w:between w:val="nil"/>
        </w:pBdr>
        <w:spacing w:before="280" w:after="0" w:line="36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Содержание разделов</w:t>
      </w:r>
    </w:p>
    <w:tbl>
      <w:tblPr>
        <w:tblStyle w:val="af8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19"/>
        <w:gridCol w:w="4824"/>
        <w:gridCol w:w="1915"/>
        <w:gridCol w:w="1928"/>
      </w:tblGrid>
      <w:tr w:rsidR="003B33C7" w:rsidRPr="008B424B">
        <w:trPr>
          <w:trHeight w:val="413"/>
          <w:jc w:val="center"/>
        </w:trPr>
        <w:tc>
          <w:tcPr>
            <w:tcW w:w="619" w:type="dxa"/>
          </w:tcPr>
          <w:p w:rsidR="003B33C7" w:rsidRPr="008B424B" w:rsidRDefault="008B42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№</w:t>
            </w:r>
          </w:p>
          <w:p w:rsidR="003B33C7" w:rsidRPr="008B424B" w:rsidRDefault="008B42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8B424B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8B424B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4824" w:type="dxa"/>
            <w:vAlign w:val="center"/>
          </w:tcPr>
          <w:p w:rsidR="003B33C7" w:rsidRPr="008B424B" w:rsidRDefault="008B42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:rsidR="003B33C7" w:rsidRPr="008B424B" w:rsidRDefault="008B424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 xml:space="preserve">Количество </w:t>
            </w:r>
            <w:r w:rsidRPr="008B424B">
              <w:rPr>
                <w:rFonts w:ascii="Times New Roman" w:eastAsia="Times New Roman" w:hAnsi="Times New Roman" w:cs="Times New Roman"/>
              </w:rPr>
              <w:br/>
              <w:t>часов</w:t>
            </w:r>
          </w:p>
        </w:tc>
        <w:tc>
          <w:tcPr>
            <w:tcW w:w="1928" w:type="dxa"/>
            <w:vAlign w:val="center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Контрольные работы</w:t>
            </w:r>
          </w:p>
        </w:tc>
      </w:tr>
      <w:tr w:rsidR="003B33C7" w:rsidRPr="008B424B">
        <w:trPr>
          <w:trHeight w:val="270"/>
          <w:jc w:val="center"/>
        </w:trPr>
        <w:tc>
          <w:tcPr>
            <w:tcW w:w="619" w:type="dxa"/>
          </w:tcPr>
          <w:p w:rsidR="003B33C7" w:rsidRPr="008B424B" w:rsidRDefault="008B42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4824" w:type="dxa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:rsidR="003B33C7" w:rsidRPr="008B424B" w:rsidRDefault="008B424B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928" w:type="dxa"/>
          </w:tcPr>
          <w:p w:rsidR="003B33C7" w:rsidRPr="008B424B" w:rsidRDefault="008B424B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3B33C7" w:rsidRPr="008B424B">
        <w:trPr>
          <w:trHeight w:val="270"/>
          <w:jc w:val="center"/>
        </w:trPr>
        <w:tc>
          <w:tcPr>
            <w:tcW w:w="619" w:type="dxa"/>
          </w:tcPr>
          <w:p w:rsidR="003B33C7" w:rsidRPr="008B424B" w:rsidRDefault="008B42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4824" w:type="dxa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«Развитие у учащихся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:rsidR="003B33C7" w:rsidRPr="008B424B" w:rsidRDefault="008B424B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928" w:type="dxa"/>
          </w:tcPr>
          <w:p w:rsidR="003B33C7" w:rsidRPr="008B424B" w:rsidRDefault="008B424B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3B33C7" w:rsidRPr="008B424B">
        <w:trPr>
          <w:trHeight w:val="270"/>
          <w:jc w:val="center"/>
        </w:trPr>
        <w:tc>
          <w:tcPr>
            <w:tcW w:w="619" w:type="dxa"/>
          </w:tcPr>
          <w:p w:rsidR="003B33C7" w:rsidRPr="008B424B" w:rsidRDefault="008B42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4824" w:type="dxa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«Развитие у учащихся восприятия цвета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:rsidR="003B33C7" w:rsidRPr="008B424B" w:rsidRDefault="008B424B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928" w:type="dxa"/>
          </w:tcPr>
          <w:p w:rsidR="003B33C7" w:rsidRPr="008B424B" w:rsidRDefault="008B424B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3B33C7" w:rsidRPr="008B424B">
        <w:trPr>
          <w:trHeight w:val="285"/>
          <w:jc w:val="center"/>
        </w:trPr>
        <w:tc>
          <w:tcPr>
            <w:tcW w:w="5443" w:type="dxa"/>
            <w:gridSpan w:val="2"/>
          </w:tcPr>
          <w:p w:rsidR="003B33C7" w:rsidRPr="008B424B" w:rsidRDefault="008B424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915" w:type="dxa"/>
          </w:tcPr>
          <w:p w:rsidR="003B33C7" w:rsidRPr="008B424B" w:rsidRDefault="008B424B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1928" w:type="dxa"/>
          </w:tcPr>
          <w:p w:rsidR="003B33C7" w:rsidRPr="008B424B" w:rsidRDefault="008B424B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</w:tbl>
    <w:p w:rsidR="003B33C7" w:rsidRPr="008B424B" w:rsidRDefault="003B33C7">
      <w:pPr>
        <w:spacing w:line="360" w:lineRule="auto"/>
        <w:rPr>
          <w:rFonts w:ascii="Times New Roman" w:hAnsi="Times New Roman" w:cs="Times New Roman"/>
        </w:rPr>
      </w:pPr>
    </w:p>
    <w:p w:rsidR="00912450" w:rsidRPr="008B424B" w:rsidRDefault="00912450" w:rsidP="00912450">
      <w:pPr>
        <w:rPr>
          <w:rFonts w:ascii="Times New Roman" w:hAnsi="Times New Roman" w:cs="Times New Roman"/>
        </w:rPr>
      </w:pPr>
      <w:r w:rsidRPr="008B424B">
        <w:rPr>
          <w:rFonts w:ascii="Times New Roman" w:hAnsi="Times New Roman" w:cs="Times New Roman"/>
        </w:rPr>
        <w:br w:type="page"/>
      </w:r>
    </w:p>
    <w:p w:rsidR="00912450" w:rsidRPr="008B424B" w:rsidRDefault="00912450" w:rsidP="00912450">
      <w:pPr>
        <w:pStyle w:val="2"/>
        <w:numPr>
          <w:ilvl w:val="0"/>
          <w:numId w:val="2"/>
        </w:numPr>
        <w:jc w:val="center"/>
        <w:rPr>
          <w:rFonts w:ascii="Times New Roman" w:hAnsi="Times New Roman" w:cs="Times New Roman"/>
          <w:i w:val="0"/>
          <w:iCs w:val="0"/>
          <w:sz w:val="22"/>
          <w:szCs w:val="22"/>
        </w:rPr>
      </w:pPr>
      <w:bookmarkStart w:id="4" w:name="_Toc144079140"/>
      <w:r w:rsidRPr="008B424B">
        <w:rPr>
          <w:rFonts w:ascii="Times New Roman" w:hAnsi="Times New Roman" w:cs="Times New Roman"/>
          <w:i w:val="0"/>
          <w:iCs w:val="0"/>
          <w:sz w:val="22"/>
          <w:szCs w:val="22"/>
        </w:rPr>
        <w:lastRenderedPageBreak/>
        <w:t>ПЛАНИРУЕМЫЕ РЕЗУЛЬТАТЫ</w:t>
      </w:r>
      <w:bookmarkEnd w:id="4"/>
    </w:p>
    <w:p w:rsidR="00912450" w:rsidRPr="008B424B" w:rsidRDefault="00912450" w:rsidP="00912450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8B424B">
        <w:rPr>
          <w:rFonts w:ascii="Times New Roman" w:eastAsia="Times New Roman" w:hAnsi="Times New Roman" w:cs="Times New Roman"/>
          <w:b/>
        </w:rPr>
        <w:t xml:space="preserve">Личностные: </w:t>
      </w:r>
    </w:p>
    <w:p w:rsidR="00912450" w:rsidRPr="008B424B" w:rsidRDefault="00912450" w:rsidP="0091245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осознание себя как ученика, формирование интереса (мотивации) к обучению;</w:t>
      </w:r>
    </w:p>
    <w:p w:rsidR="00912450" w:rsidRPr="008B424B" w:rsidRDefault="00912450" w:rsidP="009124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8B424B">
        <w:rPr>
          <w:rFonts w:ascii="Times New Roman" w:eastAsia="Times New Roman" w:hAnsi="Times New Roman" w:cs="Times New Roman"/>
        </w:rPr>
        <w:t>воспитание уважительного отношения к иному мнению, истории и культуре других народов;</w:t>
      </w:r>
    </w:p>
    <w:p w:rsidR="00912450" w:rsidRPr="008B424B" w:rsidRDefault="00912450" w:rsidP="009124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8B424B">
        <w:rPr>
          <w:rFonts w:ascii="Times New Roman" w:eastAsia="Times New Roman" w:hAnsi="Times New Roman" w:cs="Times New Roman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912450" w:rsidRPr="008B424B" w:rsidRDefault="00912450" w:rsidP="009124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8B424B">
        <w:rPr>
          <w:rFonts w:ascii="Times New Roman" w:eastAsia="Times New Roman" w:hAnsi="Times New Roman" w:cs="Times New Roman"/>
        </w:rPr>
        <w:t xml:space="preserve">принятие и освоение социальной роли </w:t>
      </w:r>
      <w:proofErr w:type="gramStart"/>
      <w:r w:rsidRPr="008B424B">
        <w:rPr>
          <w:rFonts w:ascii="Times New Roman" w:eastAsia="Times New Roman" w:hAnsi="Times New Roman" w:cs="Times New Roman"/>
        </w:rPr>
        <w:t>обучающегося</w:t>
      </w:r>
      <w:proofErr w:type="gramEnd"/>
      <w:r w:rsidRPr="008B424B">
        <w:rPr>
          <w:rFonts w:ascii="Times New Roman" w:eastAsia="Times New Roman" w:hAnsi="Times New Roman" w:cs="Times New Roman"/>
        </w:rPr>
        <w:t>, проявление социальных мотивов учебной деятельности;</w:t>
      </w:r>
    </w:p>
    <w:p w:rsidR="00912450" w:rsidRPr="008B424B" w:rsidRDefault="00912450" w:rsidP="009124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8B424B">
        <w:rPr>
          <w:rFonts w:ascii="Times New Roman" w:eastAsia="Times New Roman" w:hAnsi="Times New Roman" w:cs="Times New Roman"/>
        </w:rPr>
        <w:t>воспитание эстетических потребностей, ценностей, чувств.</w:t>
      </w:r>
    </w:p>
    <w:p w:rsidR="00912450" w:rsidRPr="008B424B" w:rsidRDefault="00912450" w:rsidP="00912450">
      <w:pPr>
        <w:spacing w:before="240"/>
        <w:ind w:left="709"/>
        <w:rPr>
          <w:rFonts w:ascii="Times New Roman" w:eastAsia="Times New Roman" w:hAnsi="Times New Roman" w:cs="Times New Roman"/>
          <w:b/>
          <w:u w:val="single"/>
        </w:rPr>
      </w:pPr>
      <w:r w:rsidRPr="008B424B">
        <w:rPr>
          <w:rFonts w:ascii="Times New Roman" w:eastAsia="Times New Roman" w:hAnsi="Times New Roman" w:cs="Times New Roman"/>
          <w:b/>
        </w:rPr>
        <w:t>Предметные:</w:t>
      </w:r>
    </w:p>
    <w:p w:rsidR="00912450" w:rsidRPr="008B424B" w:rsidRDefault="00912450" w:rsidP="0091245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8B424B">
        <w:rPr>
          <w:rFonts w:ascii="Times New Roman" w:eastAsia="Times New Roman" w:hAnsi="Times New Roman" w:cs="Times New Roman"/>
          <w:color w:val="000000"/>
          <w:u w:val="single"/>
        </w:rPr>
        <w:t xml:space="preserve">Минимальный уровень: </w:t>
      </w:r>
    </w:p>
    <w:p w:rsidR="00912450" w:rsidRPr="008B424B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8B424B">
        <w:rPr>
          <w:rFonts w:ascii="Times New Roman" w:eastAsia="Times New Roman" w:hAnsi="Times New Roman" w:cs="Times New Roman"/>
          <w:color w:val="000000"/>
        </w:rPr>
        <w:t>использовать материалы для рисования, аппликации, лепки;</w:t>
      </w:r>
    </w:p>
    <w:p w:rsidR="00912450" w:rsidRPr="008B424B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8B424B">
        <w:rPr>
          <w:rFonts w:ascii="Times New Roman" w:eastAsia="Times New Roman" w:hAnsi="Times New Roman" w:cs="Times New Roman"/>
          <w:color w:val="000000"/>
        </w:rPr>
        <w:t>рисовать предметы (с помощью опорных точек, по шаблону);</w:t>
      </w:r>
    </w:p>
    <w:p w:rsidR="00912450" w:rsidRPr="008B424B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8B424B">
        <w:rPr>
          <w:rFonts w:ascii="Times New Roman" w:eastAsia="Times New Roman" w:hAnsi="Times New Roman" w:cs="Times New Roman"/>
          <w:color w:val="000000"/>
        </w:rPr>
        <w:t>рисовать простым карандашом различные виды линий;</w:t>
      </w:r>
    </w:p>
    <w:p w:rsidR="00912450" w:rsidRPr="008B424B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8B424B">
        <w:rPr>
          <w:rFonts w:ascii="Times New Roman" w:eastAsia="Times New Roman" w:hAnsi="Times New Roman" w:cs="Times New Roman"/>
          <w:color w:val="000000"/>
        </w:rPr>
        <w:t>знать названия художественных материалов, инструментов и приспособлений; их назначения, правил обращения;</w:t>
      </w:r>
    </w:p>
    <w:p w:rsidR="00912450" w:rsidRPr="008B424B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8B424B">
        <w:rPr>
          <w:rFonts w:ascii="Times New Roman" w:eastAsia="Times New Roman" w:hAnsi="Times New Roman" w:cs="Times New Roman"/>
          <w:color w:val="000000"/>
        </w:rPr>
        <w:t>организовывать рабочее место в зависимости от характера выполняемой работы под контролем учителя;</w:t>
      </w:r>
    </w:p>
    <w:p w:rsidR="00912450" w:rsidRPr="008B424B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 xml:space="preserve">владеть некоторыми приемами лепки (раскатывание, сплющивание, </w:t>
      </w:r>
      <w:proofErr w:type="spellStart"/>
      <w:r w:rsidRPr="008B424B">
        <w:rPr>
          <w:rFonts w:ascii="Times New Roman" w:eastAsia="Times New Roman" w:hAnsi="Times New Roman" w:cs="Times New Roman"/>
          <w:color w:val="000000"/>
        </w:rPr>
        <w:t>отщипывание</w:t>
      </w:r>
      <w:proofErr w:type="spellEnd"/>
      <w:r w:rsidRPr="008B424B">
        <w:rPr>
          <w:rFonts w:ascii="Times New Roman" w:eastAsia="Times New Roman" w:hAnsi="Times New Roman" w:cs="Times New Roman"/>
          <w:color w:val="000000"/>
        </w:rPr>
        <w:t>) и аппликации (вырезание и наклеивание);</w:t>
      </w:r>
    </w:p>
    <w:p w:rsidR="00912450" w:rsidRPr="008B424B" w:rsidRDefault="00912450" w:rsidP="0091245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уметь правильно передавать цвет изображаемого объекта.</w:t>
      </w:r>
    </w:p>
    <w:p w:rsidR="00912450" w:rsidRPr="008B424B" w:rsidRDefault="00912450" w:rsidP="0091245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8B424B">
        <w:rPr>
          <w:rFonts w:ascii="Times New Roman" w:eastAsia="Times New Roman" w:hAnsi="Times New Roman" w:cs="Times New Roman"/>
          <w:color w:val="000000"/>
          <w:u w:val="single"/>
        </w:rPr>
        <w:t>Достаточный уровень:</w:t>
      </w:r>
    </w:p>
    <w:p w:rsidR="00912450" w:rsidRPr="008B424B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знать о работе художника, ее особенностях;</w:t>
      </w:r>
    </w:p>
    <w:p w:rsidR="00912450" w:rsidRPr="008B424B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8B424B">
        <w:rPr>
          <w:rFonts w:ascii="Times New Roman" w:eastAsia="Times New Roman" w:hAnsi="Times New Roman" w:cs="Times New Roman"/>
          <w:color w:val="000000"/>
        </w:rPr>
        <w:t>знать части конструкции изображаемого предмета;</w:t>
      </w:r>
    </w:p>
    <w:p w:rsidR="00912450" w:rsidRPr="008B424B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 xml:space="preserve">иметь представление о приемах передачи глубины пространства (загораживании одних предметов другими, зрительном уменьшении их по сравнению </w:t>
      </w:r>
      <w:proofErr w:type="gramStart"/>
      <w:r w:rsidRPr="008B424B">
        <w:rPr>
          <w:rFonts w:ascii="Times New Roman" w:eastAsia="Times New Roman" w:hAnsi="Times New Roman" w:cs="Times New Roman"/>
          <w:color w:val="000000"/>
        </w:rPr>
        <w:t>с</w:t>
      </w:r>
      <w:proofErr w:type="gramEnd"/>
      <w:r w:rsidRPr="008B424B">
        <w:rPr>
          <w:rFonts w:ascii="Times New Roman" w:eastAsia="Times New Roman" w:hAnsi="Times New Roman" w:cs="Times New Roman"/>
          <w:color w:val="000000"/>
        </w:rPr>
        <w:t xml:space="preserve"> расположенными вблизи);</w:t>
      </w:r>
    </w:p>
    <w:p w:rsidR="00912450" w:rsidRPr="008B424B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рассказывать, что изображено на картине, перечислять характерные признаки изображаемого времени года</w:t>
      </w:r>
    </w:p>
    <w:p w:rsidR="00912450" w:rsidRPr="008B424B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выполнять требования к композиции изображения на листе бумаги;</w:t>
      </w:r>
    </w:p>
    <w:p w:rsidR="00912450" w:rsidRPr="008B424B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рисовать предметы самостоятельно от руки;</w:t>
      </w:r>
    </w:p>
    <w:p w:rsidR="00912450" w:rsidRPr="008B424B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передавать основные смысловые связи в несложном рисунке;</w:t>
      </w:r>
    </w:p>
    <w:p w:rsidR="00912450" w:rsidRPr="008B424B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выполнять в технике аппликации узоры в полосе, достигая ритма повторением и чередованием формы и цвета;</w:t>
      </w:r>
    </w:p>
    <w:p w:rsidR="00912450" w:rsidRPr="008B424B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8B424B">
        <w:rPr>
          <w:rFonts w:ascii="Times New Roman" w:eastAsia="Times New Roman" w:hAnsi="Times New Roman" w:cs="Times New Roman"/>
          <w:color w:val="000000"/>
        </w:rPr>
        <w:lastRenderedPageBreak/>
        <w:t>знать названия некоторых народных и национальных промыслов (Каргополь);</w:t>
      </w:r>
    </w:p>
    <w:p w:rsidR="00912450" w:rsidRPr="008B424B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proofErr w:type="gramStart"/>
      <w:r w:rsidRPr="008B424B">
        <w:rPr>
          <w:rFonts w:ascii="Times New Roman" w:eastAsia="Times New Roman" w:hAnsi="Times New Roman" w:cs="Times New Roman"/>
          <w:color w:val="000000"/>
        </w:rPr>
        <w:t>знать выразительные средства изобразительного искусства: изобразительная поверхность, точка, линия, штриховка, контур, пятно, цвет и др.;</w:t>
      </w:r>
      <w:proofErr w:type="gramEnd"/>
    </w:p>
    <w:p w:rsidR="00912450" w:rsidRPr="008B424B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8B424B">
        <w:rPr>
          <w:rFonts w:ascii="Times New Roman" w:eastAsia="Times New Roman" w:hAnsi="Times New Roman" w:cs="Times New Roman"/>
          <w:color w:val="000000"/>
        </w:rPr>
        <w:t>следовать при выполнении работы инструкциям учителя;</w:t>
      </w:r>
    </w:p>
    <w:p w:rsidR="00912450" w:rsidRPr="008B424B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8B424B">
        <w:rPr>
          <w:rFonts w:ascii="Times New Roman" w:eastAsia="Times New Roman" w:hAnsi="Times New Roman" w:cs="Times New Roman"/>
          <w:color w:val="000000"/>
        </w:rPr>
        <w:t>применять приемы  работы карандашом, гуашью, акварельными красками;</w:t>
      </w:r>
    </w:p>
    <w:p w:rsidR="00912450" w:rsidRPr="008B424B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8B424B">
        <w:rPr>
          <w:rFonts w:ascii="Times New Roman" w:eastAsia="Times New Roman" w:hAnsi="Times New Roman" w:cs="Times New Roman"/>
          <w:color w:val="000000"/>
        </w:rPr>
        <w:t>рисовать с натуры и по памяти после предварительных наблюдений, передавать все признаки и свойства изображаемого объекта;</w:t>
      </w:r>
    </w:p>
    <w:p w:rsidR="00912450" w:rsidRPr="008B424B" w:rsidRDefault="00912450" w:rsidP="009124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8B424B">
        <w:rPr>
          <w:rFonts w:ascii="Times New Roman" w:eastAsia="Times New Roman" w:hAnsi="Times New Roman" w:cs="Times New Roman"/>
          <w:color w:val="000000"/>
        </w:rPr>
        <w:t>оценивать результаты собственной изобразительной деятельности и деятельности одноклассников (красиво, некрасиво, аккуратно, похоже на образец).</w:t>
      </w:r>
    </w:p>
    <w:p w:rsidR="00912450" w:rsidRPr="008B424B" w:rsidRDefault="00912450" w:rsidP="00912450">
      <w:pPr>
        <w:jc w:val="center"/>
        <w:rPr>
          <w:rFonts w:ascii="Times New Roman" w:eastAsia="Times New Roman" w:hAnsi="Times New Roman" w:cs="Times New Roman"/>
          <w:b/>
        </w:rPr>
      </w:pPr>
      <w:r w:rsidRPr="008B424B">
        <w:rPr>
          <w:rFonts w:ascii="Times New Roman" w:eastAsia="Times New Roman" w:hAnsi="Times New Roman" w:cs="Times New Roman"/>
          <w:b/>
          <w:color w:val="000000"/>
        </w:rPr>
        <w:t>Система оценки достижений</w:t>
      </w:r>
    </w:p>
    <w:p w:rsidR="00912450" w:rsidRPr="008B424B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912450" w:rsidRPr="008B424B" w:rsidRDefault="00912450" w:rsidP="0091245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 xml:space="preserve">0 баллов - нет фиксируемой динамики; </w:t>
      </w:r>
    </w:p>
    <w:p w:rsidR="00912450" w:rsidRPr="008B424B" w:rsidRDefault="00912450" w:rsidP="0091245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 xml:space="preserve">1 балл - минимальная динамика; </w:t>
      </w:r>
    </w:p>
    <w:p w:rsidR="00912450" w:rsidRPr="008B424B" w:rsidRDefault="00912450" w:rsidP="0091245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 xml:space="preserve">2 балла - удовлетворительная динамика; </w:t>
      </w:r>
    </w:p>
    <w:p w:rsidR="00912450" w:rsidRPr="008B424B" w:rsidRDefault="00912450" w:rsidP="0091245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 xml:space="preserve">3 балла - значительная динамика. </w:t>
      </w:r>
    </w:p>
    <w:p w:rsidR="00912450" w:rsidRPr="008B424B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Оценка «5» — уровень выполнения требований высокий, отсутствуют ошибки в разработке композиции, работа отличается грамотно продуманной цветовой гаммой, все объекты связаны между собой, правильно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:rsidR="00912450" w:rsidRPr="008B424B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gramStart"/>
      <w:r w:rsidRPr="008B424B">
        <w:rPr>
          <w:rFonts w:ascii="Times New Roman" w:eastAsia="Times New Roman" w:hAnsi="Times New Roman" w:cs="Times New Roman"/>
          <w:color w:val="000000"/>
        </w:rPr>
        <w:t xml:space="preserve">Оценка «4» — </w:t>
      </w:r>
      <w:r w:rsidRPr="008B424B">
        <w:rPr>
          <w:rFonts w:ascii="Times New Roman" w:eastAsia="Times New Roman" w:hAnsi="Times New Roman" w:cs="Times New Roman"/>
        </w:rPr>
        <w:t>уровень выполнения требований достаточный при выявлении  у обучающегося незначительных ошибок в разработке композиции, нарушений в передаче пропорций и размеров; при этом обучающийся после с небольшой подсказки учителя может самостоятельно исправить ошибки.</w:t>
      </w:r>
      <w:proofErr w:type="gramEnd"/>
      <w:r w:rsidRPr="008B424B">
        <w:rPr>
          <w:rFonts w:ascii="Times New Roman" w:eastAsia="Times New Roman" w:hAnsi="Times New Roman" w:cs="Times New Roman"/>
        </w:rPr>
        <w:t xml:space="preserve"> Работа выполнена в заданное время, самостоятельно.</w:t>
      </w:r>
    </w:p>
    <w:p w:rsidR="00912450" w:rsidRPr="008B424B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Оценка «3»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последовательности.</w:t>
      </w:r>
    </w:p>
    <w:p w:rsidR="00912450" w:rsidRPr="008B424B" w:rsidRDefault="00912450" w:rsidP="009124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8B424B">
        <w:rPr>
          <w:rFonts w:ascii="Times New Roman" w:eastAsia="Times New Roman" w:hAnsi="Times New Roman" w:cs="Times New Roman"/>
          <w:color w:val="000000"/>
        </w:rPr>
        <w:t>Оценка «2» - не ставится.</w:t>
      </w:r>
    </w:p>
    <w:p w:rsidR="00912450" w:rsidRPr="008B424B" w:rsidRDefault="00912450" w:rsidP="00912450">
      <w:pPr>
        <w:rPr>
          <w:rFonts w:ascii="Times New Roman" w:hAnsi="Times New Roman" w:cs="Times New Roman"/>
        </w:rPr>
      </w:pPr>
    </w:p>
    <w:p w:rsidR="00912450" w:rsidRPr="008B424B" w:rsidRDefault="00912450" w:rsidP="00912450">
      <w:pPr>
        <w:rPr>
          <w:rFonts w:ascii="Times New Roman" w:hAnsi="Times New Roman" w:cs="Times New Roman"/>
        </w:rPr>
      </w:pPr>
    </w:p>
    <w:p w:rsidR="00912450" w:rsidRPr="008B424B" w:rsidRDefault="00912450" w:rsidP="00912450">
      <w:pPr>
        <w:rPr>
          <w:rFonts w:ascii="Times New Roman" w:hAnsi="Times New Roman" w:cs="Times New Roman"/>
        </w:rPr>
        <w:sectPr w:rsidR="00912450" w:rsidRPr="008B424B">
          <w:headerReference w:type="default" r:id="rId10"/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3B33C7" w:rsidRPr="008B424B" w:rsidRDefault="008B424B">
      <w:pPr>
        <w:pStyle w:val="1"/>
        <w:numPr>
          <w:ilvl w:val="0"/>
          <w:numId w:val="2"/>
        </w:numPr>
        <w:ind w:left="0" w:firstLine="426"/>
        <w:jc w:val="center"/>
        <w:rPr>
          <w:rFonts w:ascii="Times New Roman" w:eastAsia="Times New Roman" w:hAnsi="Times New Roman" w:cs="Times New Roman"/>
          <w:sz w:val="22"/>
          <w:szCs w:val="22"/>
        </w:rPr>
      </w:pPr>
      <w:bookmarkStart w:id="5" w:name="_Toc144079141"/>
      <w:r w:rsidRPr="008B424B">
        <w:rPr>
          <w:rFonts w:ascii="Times New Roman" w:eastAsia="Times New Roman" w:hAnsi="Times New Roman" w:cs="Times New Roman"/>
          <w:sz w:val="22"/>
          <w:szCs w:val="22"/>
        </w:rPr>
        <w:lastRenderedPageBreak/>
        <w:t>ТЕМАТИЧЕСКОЕ ПЛАНИРОВАНИЕ</w:t>
      </w:r>
      <w:bookmarkEnd w:id="5"/>
      <w:r w:rsidRPr="008B424B">
        <w:rPr>
          <w:rFonts w:ascii="Times New Roman" w:eastAsia="Times New Roman" w:hAnsi="Times New Roman" w:cs="Times New Roman"/>
          <w:sz w:val="22"/>
          <w:szCs w:val="22"/>
        </w:rPr>
        <w:br/>
      </w:r>
    </w:p>
    <w:tbl>
      <w:tblPr>
        <w:tblStyle w:val="af9"/>
        <w:tblW w:w="13891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7"/>
        <w:gridCol w:w="2268"/>
        <w:gridCol w:w="708"/>
        <w:gridCol w:w="3402"/>
        <w:gridCol w:w="3544"/>
        <w:gridCol w:w="3402"/>
      </w:tblGrid>
      <w:tr w:rsidR="003B33C7" w:rsidRPr="008B424B" w:rsidTr="00912450">
        <w:trPr>
          <w:cantSplit/>
          <w:trHeight w:val="517"/>
        </w:trPr>
        <w:tc>
          <w:tcPr>
            <w:tcW w:w="567" w:type="dxa"/>
            <w:vMerge w:val="restart"/>
            <w:vAlign w:val="center"/>
          </w:tcPr>
          <w:p w:rsidR="003B33C7" w:rsidRPr="008B424B" w:rsidRDefault="008B424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3B33C7" w:rsidRPr="008B424B" w:rsidRDefault="008B424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3B33C7" w:rsidRPr="008B424B" w:rsidRDefault="008B424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Кол-во часов</w:t>
            </w:r>
          </w:p>
        </w:tc>
        <w:tc>
          <w:tcPr>
            <w:tcW w:w="3402" w:type="dxa"/>
            <w:vMerge w:val="restart"/>
            <w:vAlign w:val="center"/>
          </w:tcPr>
          <w:p w:rsidR="003B33C7" w:rsidRPr="008B424B" w:rsidRDefault="008B424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 xml:space="preserve">Программное </w:t>
            </w:r>
            <w:r w:rsidRPr="008B424B">
              <w:rPr>
                <w:rFonts w:ascii="Times New Roman" w:eastAsia="Times New Roman" w:hAnsi="Times New Roman" w:cs="Times New Roman"/>
              </w:rPr>
              <w:br/>
              <w:t>содержание</w:t>
            </w:r>
          </w:p>
        </w:tc>
        <w:tc>
          <w:tcPr>
            <w:tcW w:w="6946" w:type="dxa"/>
            <w:gridSpan w:val="2"/>
          </w:tcPr>
          <w:p w:rsidR="003B33C7" w:rsidRPr="008B424B" w:rsidRDefault="008B424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Дифференциация видов деятельности</w:t>
            </w:r>
          </w:p>
        </w:tc>
      </w:tr>
      <w:tr w:rsidR="003B33C7" w:rsidRPr="008B424B">
        <w:trPr>
          <w:cantSplit/>
          <w:trHeight w:val="517"/>
        </w:trPr>
        <w:tc>
          <w:tcPr>
            <w:tcW w:w="567" w:type="dxa"/>
            <w:vMerge/>
            <w:vAlign w:val="center"/>
          </w:tcPr>
          <w:p w:rsidR="003B33C7" w:rsidRPr="008B424B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3B33C7" w:rsidRPr="008B424B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Merge/>
            <w:vAlign w:val="center"/>
          </w:tcPr>
          <w:p w:rsidR="003B33C7" w:rsidRPr="008B424B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vMerge/>
            <w:vAlign w:val="center"/>
          </w:tcPr>
          <w:p w:rsidR="003B33C7" w:rsidRPr="008B424B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4" w:type="dxa"/>
          </w:tcPr>
          <w:p w:rsidR="003B33C7" w:rsidRPr="008B424B" w:rsidRDefault="008B424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Минимальный уровень</w:t>
            </w:r>
          </w:p>
        </w:tc>
        <w:tc>
          <w:tcPr>
            <w:tcW w:w="3402" w:type="dxa"/>
          </w:tcPr>
          <w:p w:rsidR="003B33C7" w:rsidRPr="008B424B" w:rsidRDefault="008B424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 xml:space="preserve">Достаточный </w:t>
            </w:r>
            <w:r w:rsidRPr="008B424B">
              <w:rPr>
                <w:rFonts w:ascii="Times New Roman" w:eastAsia="Times New Roman" w:hAnsi="Times New Roman" w:cs="Times New Roman"/>
              </w:rPr>
              <w:br/>
              <w:t>уровень</w:t>
            </w:r>
          </w:p>
        </w:tc>
      </w:tr>
      <w:tr w:rsidR="003B33C7" w:rsidRPr="008B424B">
        <w:trPr>
          <w:cantSplit/>
          <w:trHeight w:val="2018"/>
        </w:trPr>
        <w:tc>
          <w:tcPr>
            <w:tcW w:w="567" w:type="dxa"/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268" w:type="dxa"/>
          </w:tcPr>
          <w:p w:rsidR="003B33C7" w:rsidRPr="008B424B" w:rsidRDefault="008B42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Рисование осенних листьев</w:t>
            </w:r>
          </w:p>
        </w:tc>
        <w:tc>
          <w:tcPr>
            <w:tcW w:w="708" w:type="dxa"/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Повторение названий художественных материалов и инструментов – карандаши, бумага, ластик, точилка для карандашей, ножницы, краска гуашь, кисть, палитра.</w:t>
            </w:r>
            <w:proofErr w:type="gramEnd"/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Организация рабочего места.</w:t>
            </w:r>
          </w:p>
          <w:p w:rsidR="003B33C7" w:rsidRPr="008B424B" w:rsidRDefault="008B42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Повторение цветов.</w:t>
            </w:r>
          </w:p>
          <w:p w:rsidR="003B33C7" w:rsidRPr="008B424B" w:rsidRDefault="008B42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Рисование осенних листьев</w:t>
            </w:r>
          </w:p>
        </w:tc>
        <w:tc>
          <w:tcPr>
            <w:tcW w:w="3544" w:type="dxa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Называют художественные материалы и инструменты по вопросам  учителя.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 помощью учителя правильно располагают материалы для рисования на столе.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Обводят листья по шаблону.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Стараются раскрашивать, не выходя за контуры</w:t>
            </w:r>
          </w:p>
        </w:tc>
        <w:tc>
          <w:tcPr>
            <w:tcW w:w="3402" w:type="dxa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Пользуются художественными материалами.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Располагают материалы для рисования на столе.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Следят за правильным захватом карандаша в руке.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Самостоятельно рисуют</w:t>
            </w:r>
            <w:proofErr w:type="gramStart"/>
            <w:r w:rsidRPr="008B424B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 ,</w:t>
            </w:r>
            <w:proofErr w:type="gramEnd"/>
            <w:r w:rsidRPr="008B424B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 раскрашивают осенние листья по образцу</w:t>
            </w:r>
          </w:p>
        </w:tc>
      </w:tr>
      <w:tr w:rsidR="003B33C7" w:rsidRPr="008B424B">
        <w:trPr>
          <w:cantSplit/>
          <w:trHeight w:val="1401"/>
        </w:trPr>
        <w:tc>
          <w:tcPr>
            <w:tcW w:w="567" w:type="dxa"/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268" w:type="dxa"/>
          </w:tcPr>
          <w:p w:rsidR="003B33C7" w:rsidRPr="008B424B" w:rsidRDefault="008B42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Рисование узора в полосе из веточек с листочками</w:t>
            </w:r>
          </w:p>
        </w:tc>
        <w:tc>
          <w:tcPr>
            <w:tcW w:w="708" w:type="dxa"/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Повторение  рисования узоров, орнамента, украшения.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Правильное расположение узора в полосе</w:t>
            </w:r>
          </w:p>
          <w:p w:rsidR="003B33C7" w:rsidRPr="008B424B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Рассматривают орнаменты, находят в них природные и геометрические мотивы. Получают первичные навыки декоративного изображения.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Работают по шаблонам.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Подбирают цвета под контролем учителя</w:t>
            </w:r>
          </w:p>
        </w:tc>
        <w:tc>
          <w:tcPr>
            <w:tcW w:w="3402" w:type="dxa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Понимают значение слов узор, орнамент.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Называют простые формы.  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Самостоятельно подбирают цвета.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Самостоятельно составляют узор</w:t>
            </w:r>
          </w:p>
        </w:tc>
      </w:tr>
      <w:tr w:rsidR="003B33C7" w:rsidRPr="008B424B">
        <w:trPr>
          <w:cantSplit/>
          <w:trHeight w:val="2018"/>
        </w:trPr>
        <w:tc>
          <w:tcPr>
            <w:tcW w:w="567" w:type="dxa"/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3B33C7" w:rsidRPr="008B424B" w:rsidRDefault="008B42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 xml:space="preserve">Рисование предметов различной формы </w:t>
            </w:r>
          </w:p>
          <w:p w:rsidR="003B33C7" w:rsidRPr="008B424B" w:rsidRDefault="008B42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(фрукты и овощи)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:rsidR="003B33C7" w:rsidRPr="008B424B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B33C7" w:rsidRPr="008B424B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B33C7" w:rsidRPr="008B424B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B33C7" w:rsidRPr="008B424B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B33C7" w:rsidRPr="008B424B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B33C7" w:rsidRPr="008B424B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 w:val="restart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Подготовка рабочего места для рисования гуашью.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 xml:space="preserve">Повторение  свойств гуаши. 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Повторение ТБ при работе с красками.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Повторение названий, форм овощей и фруктов</w:t>
            </w:r>
          </w:p>
          <w:p w:rsidR="003B33C7" w:rsidRPr="008B424B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 w:val="restart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С помощью учителя организовывают свое рабочее место.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Называют свойства гуаши по наводящим вопросам.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Называют форму овощей и фруктов.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 xml:space="preserve">Рисуют овощи и фрукты с </w:t>
            </w:r>
            <w:r w:rsidRPr="008B424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помощью шаблонов, под контролем учителя</w:t>
            </w:r>
          </w:p>
          <w:p w:rsidR="003B33C7" w:rsidRPr="008B424B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 w:val="restart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Самостоятельно организовывают свое рабочее место.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Называют свойства гуаши.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Называют и различают овощи и фрукты.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Задание выполняют самостоятельно</w:t>
            </w:r>
          </w:p>
          <w:p w:rsidR="003B33C7" w:rsidRPr="008B424B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33C7" w:rsidRPr="008B424B">
        <w:trPr>
          <w:cantSplit/>
          <w:trHeight w:val="750"/>
        </w:trPr>
        <w:tc>
          <w:tcPr>
            <w:tcW w:w="567" w:type="dxa"/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lastRenderedPageBreak/>
              <w:t>4.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3B33C7" w:rsidRPr="008B424B" w:rsidRDefault="008B42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 xml:space="preserve">Рисование предметов различной формы </w:t>
            </w:r>
          </w:p>
          <w:p w:rsidR="003B33C7" w:rsidRPr="008B424B" w:rsidRDefault="008B42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(фрукты и овощи)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/>
          </w:tcPr>
          <w:p w:rsidR="003B33C7" w:rsidRPr="008B424B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</w:tcPr>
          <w:p w:rsidR="003B33C7" w:rsidRPr="008B424B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:rsidR="003B33C7" w:rsidRPr="008B424B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33C7" w:rsidRPr="008B424B">
        <w:trPr>
          <w:cantSplit/>
          <w:trHeight w:val="576"/>
        </w:trPr>
        <w:tc>
          <w:tcPr>
            <w:tcW w:w="567" w:type="dxa"/>
            <w:tcBorders>
              <w:bottom w:val="single" w:sz="4" w:space="0" w:color="000000"/>
            </w:tcBorders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3B33C7" w:rsidRPr="008B424B" w:rsidRDefault="008B42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Аппликация «Бабочка»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 w:val="restart"/>
          </w:tcPr>
          <w:p w:rsidR="003B33C7" w:rsidRPr="008B424B" w:rsidRDefault="008B424B">
            <w:pPr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Умение работать с гофрированной бумагой. Знакомство с понятиями сгибание, скручивание, объемная поделка</w:t>
            </w:r>
          </w:p>
          <w:p w:rsidR="003B33C7" w:rsidRPr="008B424B" w:rsidRDefault="003B33C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4" w:type="dxa"/>
            <w:vMerge w:val="restart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 xml:space="preserve">Учатся работать с новым материалом — гофрированной бумагой. 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Овладевают навыками работы в технике объёмной аппликации.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 xml:space="preserve">Подбирают цвета под контролем учителя. 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Выполняют работу в совместной деятельности с учителем</w:t>
            </w:r>
          </w:p>
        </w:tc>
        <w:tc>
          <w:tcPr>
            <w:tcW w:w="3402" w:type="dxa"/>
            <w:vMerge w:val="restart"/>
          </w:tcPr>
          <w:p w:rsidR="003B33C7" w:rsidRPr="008B424B" w:rsidRDefault="008B42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 xml:space="preserve">Понимают роль цвета в создании аппликации. Осваивают технику сгибания, скручивания при работе с гофрированной бумагой. </w:t>
            </w:r>
          </w:p>
          <w:p w:rsidR="003B33C7" w:rsidRPr="008B424B" w:rsidRDefault="008B424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Обретают опыт творчества и художественно-практические навыки в создании объемной аппликации</w:t>
            </w:r>
          </w:p>
        </w:tc>
      </w:tr>
      <w:tr w:rsidR="003B33C7" w:rsidRPr="008B424B">
        <w:trPr>
          <w:cantSplit/>
          <w:trHeight w:val="2062"/>
        </w:trPr>
        <w:tc>
          <w:tcPr>
            <w:tcW w:w="567" w:type="dxa"/>
            <w:tcBorders>
              <w:top w:val="single" w:sz="4" w:space="0" w:color="000000"/>
            </w:tcBorders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3B33C7" w:rsidRPr="008B424B" w:rsidRDefault="008B42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Аппликация «Бабочка»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/>
          </w:tcPr>
          <w:p w:rsidR="003B33C7" w:rsidRPr="008B424B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</w:tcPr>
          <w:p w:rsidR="003B33C7" w:rsidRPr="008B424B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:rsidR="003B33C7" w:rsidRPr="008B424B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33C7" w:rsidRPr="008B424B">
        <w:trPr>
          <w:cantSplit/>
          <w:trHeight w:val="2018"/>
        </w:trPr>
        <w:tc>
          <w:tcPr>
            <w:tcW w:w="567" w:type="dxa"/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268" w:type="dxa"/>
          </w:tcPr>
          <w:p w:rsidR="003B33C7" w:rsidRPr="008B424B" w:rsidRDefault="008B42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Составление симметричного узора</w:t>
            </w:r>
          </w:p>
        </w:tc>
        <w:tc>
          <w:tcPr>
            <w:tcW w:w="708" w:type="dxa"/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 xml:space="preserve">Создание образа бабочки цветными карандашами. 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Использование трафарета. 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 xml:space="preserve">Соблюдение пропорций, выбора цвета.  Развитие чувства гармонии и красоты, восприятия цвета. 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Закрепление знаний основных и дополнительных цветов</w:t>
            </w:r>
          </w:p>
        </w:tc>
        <w:tc>
          <w:tcPr>
            <w:tcW w:w="3544" w:type="dxa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Ориентируются на листе под контролем  учителя.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Стараются соблюдать пропорции.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Подбирают цвета под контролем учителя.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Составляют узор, используя трафареты.</w:t>
            </w:r>
          </w:p>
          <w:p w:rsidR="003B33C7" w:rsidRPr="008B424B" w:rsidRDefault="003B3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Ориентируются в плоскости листа.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Соблюдают пропорции.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Подбирают цвета по образцу.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Самостоятельно составляют узор</w:t>
            </w:r>
          </w:p>
        </w:tc>
      </w:tr>
      <w:tr w:rsidR="003B33C7" w:rsidRPr="008B424B">
        <w:trPr>
          <w:cantSplit/>
          <w:trHeight w:val="2018"/>
        </w:trPr>
        <w:tc>
          <w:tcPr>
            <w:tcW w:w="567" w:type="dxa"/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Рисование акварельными красками.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Главные и составные цвета</w:t>
            </w:r>
          </w:p>
        </w:tc>
        <w:tc>
          <w:tcPr>
            <w:tcW w:w="708" w:type="dxa"/>
          </w:tcPr>
          <w:p w:rsidR="003B33C7" w:rsidRPr="008B424B" w:rsidRDefault="008B42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 w:val="restart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Повторение свойств акварельных красок.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Повторение -  основные и составные цвета</w:t>
            </w:r>
            <w:proofErr w:type="gramStart"/>
            <w:r w:rsidRPr="008B424B">
              <w:rPr>
                <w:rFonts w:ascii="Times New Roman" w:eastAsia="Times New Roman" w:hAnsi="Times New Roman" w:cs="Times New Roman"/>
                <w:color w:val="000000"/>
              </w:rPr>
              <w:t xml:space="preserve"> .</w:t>
            </w:r>
            <w:proofErr w:type="gramEnd"/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 xml:space="preserve">Усвоение понятий составные цвета 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proofErr w:type="gramStart"/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оранжевый</w:t>
            </w:r>
            <w:proofErr w:type="gramEnd"/>
            <w:r w:rsidRPr="008B424B">
              <w:rPr>
                <w:rFonts w:ascii="Times New Roman" w:eastAsia="Times New Roman" w:hAnsi="Times New Roman" w:cs="Times New Roman"/>
                <w:color w:val="000000"/>
              </w:rPr>
              <w:t xml:space="preserve"> зеленый, </w:t>
            </w:r>
            <w:r w:rsidRPr="008B424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фиолетовый).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Радостные и грустные цвета.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Развитие навыков работы с акварельными красками</w:t>
            </w:r>
          </w:p>
        </w:tc>
        <w:tc>
          <w:tcPr>
            <w:tcW w:w="3544" w:type="dxa"/>
            <w:vMerge w:val="restart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Называют свойства акварельных красок по наводящим вопросам.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По вопросам учителя показывают на картинке главные и составные цвета.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Смешивают краски под контролем учителя</w:t>
            </w:r>
          </w:p>
        </w:tc>
        <w:tc>
          <w:tcPr>
            <w:tcW w:w="3402" w:type="dxa"/>
            <w:vMerge w:val="restart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Владеют навыками работы с акварельными красками.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Называют основные и составные цвета.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Самостоятельно смешивают краски для получения составных цветов</w:t>
            </w:r>
          </w:p>
        </w:tc>
      </w:tr>
      <w:tr w:rsidR="003B33C7" w:rsidRPr="008B424B">
        <w:trPr>
          <w:cantSplit/>
          <w:trHeight w:val="1329"/>
        </w:trPr>
        <w:tc>
          <w:tcPr>
            <w:tcW w:w="567" w:type="dxa"/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lastRenderedPageBreak/>
              <w:t>9.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Рисование акварельными красками.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Главные и составные цвета</w:t>
            </w:r>
          </w:p>
        </w:tc>
        <w:tc>
          <w:tcPr>
            <w:tcW w:w="708" w:type="dxa"/>
          </w:tcPr>
          <w:p w:rsidR="003B33C7" w:rsidRPr="008B424B" w:rsidRDefault="008B42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  <w:vMerge/>
          </w:tcPr>
          <w:p w:rsidR="003B33C7" w:rsidRPr="008B424B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</w:tcPr>
          <w:p w:rsidR="003B33C7" w:rsidRPr="008B424B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</w:tcPr>
          <w:p w:rsidR="003B33C7" w:rsidRPr="008B424B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33C7" w:rsidRPr="008B424B">
        <w:trPr>
          <w:cantSplit/>
          <w:trHeight w:val="2018"/>
        </w:trPr>
        <w:tc>
          <w:tcPr>
            <w:tcW w:w="567" w:type="dxa"/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2268" w:type="dxa"/>
          </w:tcPr>
          <w:p w:rsidR="003B33C7" w:rsidRPr="008B424B" w:rsidRDefault="008B42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Рисование акварельными красками по сырой бумаге</w:t>
            </w:r>
          </w:p>
        </w:tc>
        <w:tc>
          <w:tcPr>
            <w:tcW w:w="708" w:type="dxa"/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Повторение свойств акварельных красок.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Рисование акварельными красками по сырой бумаге.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 xml:space="preserve">Прорисовывание кистью на непросохшей бумаге. 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Изучение процесса выполнения, последовательность, вливание красок одна в другую</w:t>
            </w:r>
          </w:p>
        </w:tc>
        <w:tc>
          <w:tcPr>
            <w:tcW w:w="3544" w:type="dxa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 xml:space="preserve">Усваивают понятия «рисование по сырому», «мазок». 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Прорисовывают кистью по сырой бумаге в совместной деятельности с учителем.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Рисуют цветовые пятна необходимой формы и нужного размера в данной технике</w:t>
            </w:r>
          </w:p>
        </w:tc>
        <w:tc>
          <w:tcPr>
            <w:tcW w:w="3402" w:type="dxa"/>
          </w:tcPr>
          <w:p w:rsidR="003B33C7" w:rsidRPr="008B424B" w:rsidRDefault="008B424B">
            <w:pPr>
              <w:pStyle w:val="4"/>
              <w:jc w:val="left"/>
              <w:rPr>
                <w:rFonts w:cs="Times New Roman"/>
                <w:b w:val="0"/>
                <w:sz w:val="22"/>
                <w:szCs w:val="22"/>
              </w:rPr>
            </w:pPr>
            <w:r w:rsidRPr="008B424B">
              <w:rPr>
                <w:rFonts w:cs="Times New Roman"/>
                <w:b w:val="0"/>
                <w:sz w:val="22"/>
                <w:szCs w:val="22"/>
              </w:rPr>
              <w:t>Усваивают информацию о существовании двух способов рисования «</w:t>
            </w:r>
            <w:proofErr w:type="spellStart"/>
            <w:r w:rsidRPr="008B424B">
              <w:rPr>
                <w:rFonts w:cs="Times New Roman"/>
                <w:b w:val="0"/>
                <w:sz w:val="22"/>
                <w:szCs w:val="22"/>
              </w:rPr>
              <w:t>по-сырому</w:t>
            </w:r>
            <w:proofErr w:type="spellEnd"/>
            <w:r w:rsidRPr="008B424B">
              <w:rPr>
                <w:rFonts w:cs="Times New Roman"/>
                <w:b w:val="0"/>
                <w:sz w:val="22"/>
                <w:szCs w:val="22"/>
              </w:rPr>
              <w:t xml:space="preserve">». </w:t>
            </w:r>
          </w:p>
          <w:p w:rsidR="003B33C7" w:rsidRPr="008B424B" w:rsidRDefault="008B424B">
            <w:pPr>
              <w:pStyle w:val="4"/>
              <w:jc w:val="left"/>
              <w:rPr>
                <w:rFonts w:cs="Times New Roman"/>
                <w:b w:val="0"/>
                <w:sz w:val="22"/>
                <w:szCs w:val="22"/>
              </w:rPr>
            </w:pPr>
            <w:r w:rsidRPr="008B424B">
              <w:rPr>
                <w:rFonts w:cs="Times New Roman"/>
                <w:b w:val="0"/>
                <w:sz w:val="22"/>
                <w:szCs w:val="22"/>
              </w:rPr>
              <w:t xml:space="preserve">Прорисовывают полусухой кистью по сырому листу. </w:t>
            </w:r>
          </w:p>
          <w:p w:rsidR="003B33C7" w:rsidRPr="008B424B" w:rsidRDefault="008B424B">
            <w:pPr>
              <w:pStyle w:val="4"/>
              <w:jc w:val="left"/>
              <w:rPr>
                <w:rFonts w:cs="Times New Roman"/>
                <w:b w:val="0"/>
                <w:sz w:val="22"/>
                <w:szCs w:val="22"/>
              </w:rPr>
            </w:pPr>
            <w:r w:rsidRPr="008B424B">
              <w:rPr>
                <w:rFonts w:cs="Times New Roman"/>
                <w:b w:val="0"/>
                <w:sz w:val="22"/>
                <w:szCs w:val="22"/>
              </w:rPr>
              <w:t xml:space="preserve">Соблюдают последовательность в выполнении работы. </w:t>
            </w:r>
          </w:p>
          <w:p w:rsidR="003B33C7" w:rsidRPr="008B424B" w:rsidRDefault="008B424B">
            <w:pPr>
              <w:pStyle w:val="4"/>
              <w:jc w:val="left"/>
              <w:rPr>
                <w:rFonts w:cs="Times New Roman"/>
                <w:b w:val="0"/>
                <w:sz w:val="22"/>
                <w:szCs w:val="22"/>
              </w:rPr>
            </w:pPr>
            <w:r w:rsidRPr="008B424B">
              <w:rPr>
                <w:rFonts w:cs="Times New Roman"/>
                <w:b w:val="0"/>
                <w:sz w:val="22"/>
                <w:szCs w:val="22"/>
              </w:rPr>
              <w:t xml:space="preserve">Называют правила работы с акварелью. </w:t>
            </w:r>
          </w:p>
          <w:p w:rsidR="003B33C7" w:rsidRPr="008B424B" w:rsidRDefault="008B424B">
            <w:pPr>
              <w:pStyle w:val="4"/>
              <w:jc w:val="left"/>
              <w:rPr>
                <w:rFonts w:cs="Times New Roman"/>
                <w:sz w:val="22"/>
                <w:szCs w:val="22"/>
              </w:rPr>
            </w:pPr>
            <w:r w:rsidRPr="008B424B">
              <w:rPr>
                <w:rFonts w:cs="Times New Roman"/>
                <w:b w:val="0"/>
                <w:sz w:val="22"/>
                <w:szCs w:val="22"/>
              </w:rPr>
              <w:t>Правильно смешивать краски во время работы</w:t>
            </w:r>
          </w:p>
        </w:tc>
      </w:tr>
      <w:tr w:rsidR="003B33C7" w:rsidRPr="008B424B">
        <w:trPr>
          <w:cantSplit/>
          <w:trHeight w:val="2018"/>
        </w:trPr>
        <w:tc>
          <w:tcPr>
            <w:tcW w:w="567" w:type="dxa"/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2268" w:type="dxa"/>
          </w:tcPr>
          <w:p w:rsidR="003B33C7" w:rsidRPr="008B424B" w:rsidRDefault="008B42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Одежда ярких и нежных цветов. Рисование</w:t>
            </w:r>
          </w:p>
        </w:tc>
        <w:tc>
          <w:tcPr>
            <w:tcW w:w="708" w:type="dxa"/>
          </w:tcPr>
          <w:p w:rsidR="003B33C7" w:rsidRPr="008B424B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02" w:type="dxa"/>
          </w:tcPr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Знакомство с техникой «</w:t>
            </w:r>
            <w:proofErr w:type="spellStart"/>
            <w:r w:rsidRPr="008B424B">
              <w:rPr>
                <w:rFonts w:ascii="Times New Roman" w:eastAsia="Times New Roman" w:hAnsi="Times New Roman" w:cs="Times New Roman"/>
                <w:color w:val="000000"/>
              </w:rPr>
              <w:t>разбеливание</w:t>
            </w:r>
            <w:proofErr w:type="spellEnd"/>
            <w:r w:rsidRPr="008B424B">
              <w:rPr>
                <w:rFonts w:ascii="Times New Roman" w:eastAsia="Times New Roman" w:hAnsi="Times New Roman" w:cs="Times New Roman"/>
                <w:color w:val="000000"/>
              </w:rPr>
              <w:t xml:space="preserve">», с техникой работы кистью. 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Последовательность выполнения работы.</w:t>
            </w:r>
          </w:p>
          <w:p w:rsidR="003B33C7" w:rsidRPr="008B424B" w:rsidRDefault="008B4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B424B">
              <w:rPr>
                <w:rFonts w:ascii="Times New Roman" w:eastAsia="Times New Roman" w:hAnsi="Times New Roman" w:cs="Times New Roman"/>
                <w:color w:val="000000"/>
              </w:rPr>
              <w:t>Умение работать с акварельными красками</w:t>
            </w:r>
          </w:p>
        </w:tc>
        <w:tc>
          <w:tcPr>
            <w:tcW w:w="3544" w:type="dxa"/>
          </w:tcPr>
          <w:p w:rsidR="003B33C7" w:rsidRPr="008B424B" w:rsidRDefault="008B424B">
            <w:pPr>
              <w:pStyle w:val="4"/>
              <w:jc w:val="left"/>
              <w:rPr>
                <w:rFonts w:cs="Times New Roman"/>
                <w:b w:val="0"/>
                <w:sz w:val="22"/>
                <w:szCs w:val="22"/>
              </w:rPr>
            </w:pPr>
            <w:r w:rsidRPr="008B424B">
              <w:rPr>
                <w:rFonts w:cs="Times New Roman"/>
                <w:b w:val="0"/>
                <w:sz w:val="22"/>
                <w:szCs w:val="22"/>
              </w:rPr>
              <w:t>Рассматривают картины, отвечают на вопросы учителя.</w:t>
            </w:r>
          </w:p>
          <w:p w:rsidR="003B33C7" w:rsidRPr="008B424B" w:rsidRDefault="008B424B">
            <w:pPr>
              <w:pStyle w:val="4"/>
              <w:jc w:val="left"/>
              <w:rPr>
                <w:rFonts w:cs="Times New Roman"/>
                <w:b w:val="0"/>
                <w:sz w:val="22"/>
                <w:szCs w:val="22"/>
              </w:rPr>
            </w:pPr>
            <w:r w:rsidRPr="008B424B">
              <w:rPr>
                <w:rFonts w:cs="Times New Roman"/>
                <w:b w:val="0"/>
                <w:sz w:val="22"/>
                <w:szCs w:val="22"/>
              </w:rPr>
              <w:t>Продолжать учиться пользоваться трафаретом. Следуют в своей работе условиям творческого задания</w:t>
            </w:r>
          </w:p>
        </w:tc>
        <w:tc>
          <w:tcPr>
            <w:tcW w:w="3402" w:type="dxa"/>
          </w:tcPr>
          <w:p w:rsidR="003B33C7" w:rsidRPr="008B424B" w:rsidRDefault="008B42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 xml:space="preserve">Объясняют значение одежды для человека. </w:t>
            </w:r>
          </w:p>
          <w:p w:rsidR="003B33C7" w:rsidRPr="008B424B" w:rsidRDefault="008B42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Объясняют значение понятий «яркие цвета», «</w:t>
            </w:r>
            <w:proofErr w:type="spellStart"/>
            <w:r w:rsidRPr="008B424B">
              <w:rPr>
                <w:rFonts w:ascii="Times New Roman" w:eastAsia="Times New Roman" w:hAnsi="Times New Roman" w:cs="Times New Roman"/>
              </w:rPr>
              <w:t>разбеленные</w:t>
            </w:r>
            <w:proofErr w:type="spellEnd"/>
            <w:r w:rsidRPr="008B424B">
              <w:rPr>
                <w:rFonts w:ascii="Times New Roman" w:eastAsia="Times New Roman" w:hAnsi="Times New Roman" w:cs="Times New Roman"/>
              </w:rPr>
              <w:t xml:space="preserve"> цвета». </w:t>
            </w:r>
          </w:p>
          <w:p w:rsidR="003B33C7" w:rsidRPr="008B424B" w:rsidRDefault="008B42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 xml:space="preserve">Участвуют в обсуждении и выборе цвета для одежды мальчика и девочки. </w:t>
            </w:r>
          </w:p>
          <w:p w:rsidR="003B33C7" w:rsidRPr="008B424B" w:rsidRDefault="008B424B">
            <w:pPr>
              <w:spacing w:after="0"/>
              <w:rPr>
                <w:rFonts w:ascii="Times New Roman" w:hAnsi="Times New Roman" w:cs="Times New Roman"/>
              </w:rPr>
            </w:pPr>
            <w:r w:rsidRPr="008B424B">
              <w:rPr>
                <w:rFonts w:ascii="Times New Roman" w:eastAsia="Times New Roman" w:hAnsi="Times New Roman" w:cs="Times New Roman"/>
              </w:rPr>
              <w:t>Выполняют работу последовательно, с учетом композиции рисунка</w:t>
            </w:r>
          </w:p>
        </w:tc>
      </w:tr>
      <w:tr w:rsidR="003B33C7">
        <w:trPr>
          <w:cantSplit/>
          <w:trHeight w:val="2018"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268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акварельной краской, начиная с цветового пятна</w:t>
            </w:r>
          </w:p>
        </w:tc>
        <w:tc>
          <w:tcPr>
            <w:tcW w:w="708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пользоваться родственными сочетаниями цветов (тепло холод).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Последовательное выполнение работы </w:t>
            </w:r>
          </w:p>
        </w:tc>
        <w:tc>
          <w:tcPr>
            <w:tcW w:w="3544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значение цветового пятна в рисунке. Пользуются родственными сочетаниями цветов.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такое насыщенность цвета.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совместной деятельности с учителем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такое прорисовка, и учатся ее использовать в работе. Последовательно выполняют работу согласно замыслу и с учетом композиции.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в технике акварели</w:t>
            </w: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Лошадки из Каргополя.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8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Каргопольской игрушка. Подготовка пластилина к работе. Последовательное выполнение работы. Соединение частей в одно целое.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Совмещение.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каргопольской игрушкой, промыслом. Слушают и понимают заданный вопрос, понятно отвечать на него.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Проявляют интерес к лепке, рисунку.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предметы (каргапольские лошадки), предложенные учителем</w:t>
            </w:r>
          </w:p>
        </w:tc>
        <w:tc>
          <w:tcPr>
            <w:tcW w:w="3402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центр композиции рисунка.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предметы (лепят лошадок), состоящие из нескольких частей, соединяя их путем прижимания друг к другу.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</w:t>
            </w: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Лошадки из Каргополя.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8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268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Лошадки из Каргополя рисование</w:t>
            </w:r>
          </w:p>
        </w:tc>
        <w:tc>
          <w:tcPr>
            <w:tcW w:w="708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 композицией — главным средством выразительности художественного произведения.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контраста в композиции.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масштабом, пропорциями, соразмерностью, равновесием, образом, тоном </w:t>
            </w:r>
          </w:p>
        </w:tc>
        <w:tc>
          <w:tcPr>
            <w:tcW w:w="3544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Закрепляют навыки работы от общего к частному. Анализируют форму частей, соблюдать пропорции. Развивают навыки работы с живописными материалами (акварель).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красоту природы, зимнее состояние природы</w:t>
            </w:r>
          </w:p>
        </w:tc>
        <w:tc>
          <w:tcPr>
            <w:tcW w:w="3402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характерные особенности Каргопольской лошадки, тщательно прорисовывают все детали рисунка.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выразительные средства живописи для создания образа зимней природы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33C7">
        <w:trPr>
          <w:cantSplit/>
          <w:trHeight w:val="2145"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 домашних животных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(кошка, собака)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свойств пластичных материалов и приемов работы с пластилином.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для занятий лепкой.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безопасности при работе с пластилином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повторяют свойства пластилина.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контролем учителя готовят рабочее место.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Отщипывают, разминают и скатывают пластилин под контролем учителя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Называют свойства пластилина.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задание самостоятельно, по инструкции</w:t>
            </w:r>
          </w:p>
        </w:tc>
      </w:tr>
      <w:tr w:rsidR="003B33C7">
        <w:trPr>
          <w:cantSplit/>
          <w:trHeight w:val="749"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 домашних животных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(кошка, собака)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>
        <w:trPr>
          <w:cantSplit/>
          <w:trHeight w:val="1437"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8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зимой в лесу.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цветной и черной гуашью</w:t>
            </w:r>
          </w:p>
        </w:tc>
        <w:tc>
          <w:tcPr>
            <w:tcW w:w="708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иллюстрации картины П. Митурича «Сухое дерево».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художественными материалами и художественными техниками.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графическими средствами эмоционального состояния природы, человека. Поэтапное выполнение работы</w:t>
            </w:r>
          </w:p>
        </w:tc>
        <w:tc>
          <w:tcPr>
            <w:tcW w:w="3544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картины.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Отличают особенности техники работы с краской гуашь от техники работы акварелью.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цвета под контролем учителя.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в совместной деятельности с учителем</w:t>
            </w:r>
          </w:p>
        </w:tc>
        <w:tc>
          <w:tcPr>
            <w:tcW w:w="3402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картины, отвечают на вопросы.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Определяют, какие цвета (темные и светлые, теплые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холодные, контрастные и сближенные) подойдут для передачи радостного солнечного зимнего состояния природы. Прорисовывают детали кистью (целиком и концом кисти)</w:t>
            </w:r>
          </w:p>
        </w:tc>
      </w:tr>
      <w:tr w:rsidR="003B33C7">
        <w:trPr>
          <w:cantSplit/>
          <w:trHeight w:val="2175"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268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зимой в лесу.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цветной и черной гуашью</w:t>
            </w:r>
          </w:p>
        </w:tc>
        <w:tc>
          <w:tcPr>
            <w:tcW w:w="708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Зимние игры детей.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из пластилина</w:t>
            </w:r>
          </w:p>
        </w:tc>
        <w:tc>
          <w:tcPr>
            <w:tcW w:w="708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 художников А. Дейнеки «Лыжники», Н. Крымова «Зимний пейзаж». Умение лепить из пластилина фигурок человечков в движении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произведения художников, изобразивших зимние игры детей.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пластилина по наводящим вопросам.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своих наблюдениях и впечатлениях от просмотра иллюстраций картин и рисунков детей.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работу в технике лепки (лепка в рельефе).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подведении итогов творческой работы. </w:t>
            </w: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снеговика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снеговика.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в определенной последовательности, по порядку.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пропорций.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«планов» рисунка.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акварельных красок</w:t>
            </w:r>
          </w:p>
        </w:tc>
        <w:tc>
          <w:tcPr>
            <w:tcW w:w="3544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Объясняют, как выглядит снеговик.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 под контролем учителя.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навыки работы акварелью.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 помощью трафарета.</w:t>
            </w:r>
          </w:p>
        </w:tc>
        <w:tc>
          <w:tcPr>
            <w:tcW w:w="3402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навыки работы в технике рисунка. Овладевают  живописными навыками работы в технике акварели.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Соблюдают пропорции при изображении снеговика.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плановость (задний, передний планы), при создании рисунка.</w:t>
            </w: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22.</w:t>
            </w:r>
          </w:p>
          <w:p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3C7" w:rsidRDefault="003B33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косовской росписи. Рисование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глиняными изделиями народных мастеров.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элементов косовской росписи. Соблюдение симметрии, центр композиции.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необходимого цвета</w:t>
            </w:r>
          </w:p>
        </w:tc>
        <w:tc>
          <w:tcPr>
            <w:tcW w:w="3544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города, где изготавливают косовскую керамику.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изделия косовской керамики.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линию, точку, пятно как основу изобразительного образа для выполнения узора косовской росписи на плоскости листа.</w:t>
            </w:r>
          </w:p>
        </w:tc>
        <w:tc>
          <w:tcPr>
            <w:tcW w:w="3402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Овладевают первичными навыками в создании косовской росписи в технике акварели.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«узор» («орнамент»).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Создают изображения на основе точечек, ромбиков, волнистых линий, черточек — простых элементов косовской росписи.</w:t>
            </w:r>
          </w:p>
        </w:tc>
      </w:tr>
      <w:tr w:rsidR="003B33C7">
        <w:trPr>
          <w:cantSplit/>
          <w:trHeight w:val="2093"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косовской росписи. Рисование</w:t>
            </w:r>
          </w:p>
        </w:tc>
        <w:tc>
          <w:tcPr>
            <w:tcW w:w="708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Рисование. Украшение сосудов орнаментом (узором) </w:t>
            </w:r>
          </w:p>
        </w:tc>
        <w:tc>
          <w:tcPr>
            <w:tcW w:w="708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понятиями «сосуд», «силуэт». Примеры сосудов -  вазы, чаши, блюда, бокалы, тарелки и т. д.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Украшение силуэтов разных предметов орнаментом (узором).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предмета для украшения. 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понятия: сосуд, силуэт, узор орнамент.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трафаретам, под контролем учителя.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навыки работы с акварелью.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предметы украшения под контролем учителя.</w:t>
            </w:r>
          </w:p>
        </w:tc>
        <w:tc>
          <w:tcPr>
            <w:tcW w:w="3402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Различают: сосуд, силуэт, узор орнамент.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живописными навыками с акварелью.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сравнения, учатся сравнивать свою работу с оригиналом (образцом),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 выполняют самостоятельно.</w:t>
            </w: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Рисование. Украшение сосудов орнаментом (узором)</w:t>
            </w:r>
          </w:p>
        </w:tc>
        <w:tc>
          <w:tcPr>
            <w:tcW w:w="708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>
        <w:trPr>
          <w:cantSplit/>
          <w:trHeight w:val="2018"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68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«Сказочная птица». Рисование</w:t>
            </w:r>
          </w:p>
        </w:tc>
        <w:tc>
          <w:tcPr>
            <w:tcW w:w="708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«сказочной птицы» на разных иллюстрациях И. Билибина: «Иван-Царевич и жар-птица», «Дети и белая уточка», «Царевна-лягушка».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красивых ярких птиц.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изображения жар-птицы, плывущих лебедей с фотографиями птиц в природе. Рассматривание того, как художник изобразил, какими средствами художественной выразительности, части тела сказочных птиц</w:t>
            </w:r>
          </w:p>
        </w:tc>
        <w:tc>
          <w:tcPr>
            <w:tcW w:w="3544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картину, отвечают на вопросы учителя.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сказочных птиц и настоящих.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трафарету.</w:t>
            </w:r>
          </w:p>
        </w:tc>
        <w:tc>
          <w:tcPr>
            <w:tcW w:w="3402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Рассуждают о средствах выразительности, которые использует художник для достижения цельности композиции.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условность и субъективность художественного образа.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Закрепляют навыки работы от общего к частному.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форму частей, соблюдать пропорции.</w:t>
            </w: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8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Сказочная птица. Рисование. Украшение узором рамки для рисунка</w:t>
            </w:r>
          </w:p>
        </w:tc>
        <w:tc>
          <w:tcPr>
            <w:tcW w:w="708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учащихся с видами орнамента, узора, его символами и принципами композиционного построения, которые И. Билибин использовал в своих работах. Выполнение орнаментальной композиции. Создание условий для развития умения творчески преображать формы реального мира в условно декоративные.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навыков работы разнообразной линией, связанной с созданием рисунка в композиции изделия.</w:t>
            </w:r>
          </w:p>
        </w:tc>
        <w:tc>
          <w:tcPr>
            <w:tcW w:w="3544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орнамента, узора, его символами и принципами композиционного построения.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орнаментальную композицию.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внимательно рассказ учителя об отражении элементов природы в произведениях художника.</w:t>
            </w:r>
          </w:p>
        </w:tc>
        <w:tc>
          <w:tcPr>
            <w:tcW w:w="3402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умения творчески преображать формы реального мира в условно-декоративные.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Украшают рамку для рисунка «Сказочная птица» красивым узором. Размышляют о выборе элементов узора для создания целой композиции работы.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68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Встречай птиц — вешай скворечники! Рисунок</w:t>
            </w:r>
          </w:p>
        </w:tc>
        <w:tc>
          <w:tcPr>
            <w:tcW w:w="708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Рассматривание картин художников И. Левитана «Март», А. Саврасова «Грачи прилетели», И. Шишкина «Лес весной». Обсуждение.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средств художественной выразительности для создания картин весенней природы.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рисунков детей.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 лепки. Лепка фигурки человека. Рисование картинки, на которой дети встречают птиц.</w:t>
            </w:r>
          </w:p>
        </w:tc>
        <w:tc>
          <w:tcPr>
            <w:tcW w:w="3544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время года по наводящим вопросам.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трафарету, под контролем учителя.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картине.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изображают птиц.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акварелью. Используют выразительные средства живописи и возможности лепки для создания образа весенней природы.</w:t>
            </w: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268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Закладка для книги.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8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ритма везде: в себе, природе, вокруг себя.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Украшение художниками предметов для нашей жизни (ткань, посуда, мебель и т. д.) узорами. Стремление людей в орнаментах (узорах) использовать ритмическое расположение разных форм и повторение цвета.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работы художников, украшающих предметы для нашей жизни ритмическим узором. Понимают стремление людей украшать предметы ритмическим узором, создавать красоту.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</w:tc>
        <w:tc>
          <w:tcPr>
            <w:tcW w:w="3402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разные узоры в закладках для книги, предложенные учителем. Усваивают понятия (ритм, ритмично, повторение, чередование, элементы узора, штамп).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Запоминают процесс изготовления штампа.</w:t>
            </w: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268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Закладка для книги.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8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>
        <w:trPr>
          <w:cantSplit/>
          <w:trHeight w:val="835"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 посуды орнаментом.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Вырезания  узоров, орнаментов, украшений для посуды.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расположение узора на посуде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Владеют приемами составления  аппликации.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орнаменты, находят в них природные и геометрические мотивы. Получают первичные навыки декоративного изображения.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</w:tc>
        <w:tc>
          <w:tcPr>
            <w:tcW w:w="3402" w:type="dxa"/>
            <w:vMerge w:val="restart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Называют простые формы.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Владеют приемами составления  аппликации.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орнаментальные украшения в предметном окружении человека, в предметах, созданными человеком.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3B33C7">
        <w:trPr>
          <w:cantSplit/>
          <w:trHeight w:val="1912"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 посуды орнаментом.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708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33C7" w:rsidRDefault="003B33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33C7">
        <w:trPr>
          <w:cantSplit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33-34.</w:t>
            </w:r>
          </w:p>
        </w:tc>
        <w:tc>
          <w:tcPr>
            <w:tcW w:w="2268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Эпизод из сказки «Колобок»</w:t>
            </w:r>
          </w:p>
          <w:p w:rsidR="003B33C7" w:rsidRDefault="003B33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Активизация творческих способностей учащихся, развитие воображения, эстетического вкуса.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в образах искусства нравственного выбора отдельного человека.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спецификой художественного изображения.</w:t>
            </w:r>
          </w:p>
        </w:tc>
        <w:tc>
          <w:tcPr>
            <w:tcW w:w="3544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систему несложных действий с художественными материалами, выражая собственный замысел. Творчески играют в процессе работы с художественными материалами, изобретая, экспериментируя, моделируя в художественной деятельности свои впечатления от сказочного сюжета.</w:t>
            </w:r>
          </w:p>
        </w:tc>
        <w:tc>
          <w:tcPr>
            <w:tcW w:w="3402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поэтичному видению мира, развивая фантазию и творческое воображение. Выделяют этапы работы в соответствии с поставленной целью.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Развивают навыки работы с живописными и графическими материалами. Создают иллюстрацию к сказке «Колобок»</w:t>
            </w:r>
          </w:p>
        </w:tc>
      </w:tr>
      <w:tr w:rsidR="003B33C7">
        <w:trPr>
          <w:cantSplit/>
          <w:trHeight w:val="2961"/>
        </w:trPr>
        <w:tc>
          <w:tcPr>
            <w:tcW w:w="567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2268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Помечтаем о лете, о походах в лес за грибами. «Летом за грибами!»</w:t>
            </w:r>
          </w:p>
        </w:tc>
        <w:tc>
          <w:tcPr>
            <w:tcW w:w="708" w:type="dxa"/>
          </w:tcPr>
          <w:p w:rsidR="003B33C7" w:rsidRDefault="008B424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лете, летнем отдыхе, походах в лес за грибами. 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картины А. Пластова «Летом». (жаркое лето, опушка леса, под березой в тени). Грибники: женщина и девочка, рядом собака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картины.</w:t>
            </w:r>
          </w:p>
        </w:tc>
        <w:tc>
          <w:tcPr>
            <w:tcW w:w="3544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 художника А. Пластова. Рассказывают о содержании картины по наводящим вопросам.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шаблонам.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</w:tc>
        <w:tc>
          <w:tcPr>
            <w:tcW w:w="3402" w:type="dxa"/>
          </w:tcPr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выразительные средства живописи и возможности лепки для создания рисунка «Летом за грибами!» .</w:t>
            </w:r>
          </w:p>
          <w:p w:rsidR="003B33C7" w:rsidRDefault="008B424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работы в технике лепки и акварели.</w:t>
            </w:r>
          </w:p>
        </w:tc>
      </w:tr>
    </w:tbl>
    <w:p w:rsidR="003B33C7" w:rsidRDefault="003B33C7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3B33C7" w:rsidSect="00DA70BC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24B" w:rsidRDefault="008B424B">
      <w:pPr>
        <w:spacing w:after="0" w:line="240" w:lineRule="auto"/>
      </w:pPr>
      <w:r>
        <w:separator/>
      </w:r>
    </w:p>
  </w:endnote>
  <w:endnote w:type="continuationSeparator" w:id="1">
    <w:p w:rsidR="008B424B" w:rsidRDefault="008B4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24B" w:rsidRDefault="00DC45C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8B424B">
      <w:rPr>
        <w:color w:val="000000"/>
      </w:rPr>
      <w:instrText>PAGE</w:instrText>
    </w:r>
    <w:r>
      <w:rPr>
        <w:color w:val="000000"/>
      </w:rPr>
      <w:fldChar w:fldCharType="separate"/>
    </w:r>
    <w:r w:rsidR="00B75BFF">
      <w:rPr>
        <w:noProof/>
        <w:color w:val="000000"/>
      </w:rPr>
      <w:t>6</w:t>
    </w:r>
    <w:r>
      <w:rPr>
        <w:color w:val="000000"/>
      </w:rPr>
      <w:fldChar w:fldCharType="end"/>
    </w:r>
  </w:p>
  <w:p w:rsidR="008B424B" w:rsidRDefault="008B424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24B" w:rsidRDefault="008B424B">
      <w:pPr>
        <w:spacing w:after="0" w:line="240" w:lineRule="auto"/>
      </w:pPr>
      <w:r>
        <w:separator/>
      </w:r>
    </w:p>
  </w:footnote>
  <w:footnote w:type="continuationSeparator" w:id="1">
    <w:p w:rsidR="008B424B" w:rsidRDefault="008B4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24B" w:rsidRDefault="008B424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8B424B" w:rsidRDefault="008B424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272C6"/>
    <w:multiLevelType w:val="multilevel"/>
    <w:tmpl w:val="E31A106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753130D"/>
    <w:multiLevelType w:val="hybridMultilevel"/>
    <w:tmpl w:val="28D4A3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D02E0C"/>
    <w:multiLevelType w:val="multilevel"/>
    <w:tmpl w:val="6C8CCEDA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473F87"/>
    <w:multiLevelType w:val="multilevel"/>
    <w:tmpl w:val="D572F9E6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89A4E26"/>
    <w:multiLevelType w:val="multilevel"/>
    <w:tmpl w:val="AAF880F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50B84"/>
    <w:multiLevelType w:val="hybridMultilevel"/>
    <w:tmpl w:val="CBC037A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35CA4D43"/>
    <w:multiLevelType w:val="hybridMultilevel"/>
    <w:tmpl w:val="73E6D120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54702FE"/>
    <w:multiLevelType w:val="multilevel"/>
    <w:tmpl w:val="A4222AA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535660B1"/>
    <w:multiLevelType w:val="multilevel"/>
    <w:tmpl w:val="60A27AE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5C2C43C9"/>
    <w:multiLevelType w:val="hybridMultilevel"/>
    <w:tmpl w:val="7DE8A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F42395"/>
    <w:multiLevelType w:val="multilevel"/>
    <w:tmpl w:val="A908322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6DEC3907"/>
    <w:multiLevelType w:val="hybridMultilevel"/>
    <w:tmpl w:val="12BCFF8E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2">
    <w:nsid w:val="734C0D5F"/>
    <w:multiLevelType w:val="multilevel"/>
    <w:tmpl w:val="464C3DC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7C66225B"/>
    <w:multiLevelType w:val="multilevel"/>
    <w:tmpl w:val="83EE9F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3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2"/>
  </w:num>
  <w:num w:numId="7">
    <w:abstractNumId w:val="8"/>
  </w:num>
  <w:num w:numId="8">
    <w:abstractNumId w:val="10"/>
  </w:num>
  <w:num w:numId="9">
    <w:abstractNumId w:val="6"/>
  </w:num>
  <w:num w:numId="10">
    <w:abstractNumId w:val="7"/>
  </w:num>
  <w:num w:numId="11">
    <w:abstractNumId w:val="5"/>
  </w:num>
  <w:num w:numId="12">
    <w:abstractNumId w:val="11"/>
  </w:num>
  <w:num w:numId="13">
    <w:abstractNumId w:val="9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33C7"/>
    <w:rsid w:val="00142F5E"/>
    <w:rsid w:val="003B33C7"/>
    <w:rsid w:val="008B424B"/>
    <w:rsid w:val="00912450"/>
    <w:rsid w:val="00A45A6C"/>
    <w:rsid w:val="00A50941"/>
    <w:rsid w:val="00AC5F33"/>
    <w:rsid w:val="00B75BFF"/>
    <w:rsid w:val="00CA413D"/>
    <w:rsid w:val="00CB16BF"/>
    <w:rsid w:val="00CC4F51"/>
    <w:rsid w:val="00DA70BC"/>
    <w:rsid w:val="00DC45C5"/>
    <w:rsid w:val="00F75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0BC"/>
  </w:style>
  <w:style w:type="paragraph" w:styleId="1">
    <w:name w:val="heading 1"/>
    <w:basedOn w:val="a"/>
    <w:next w:val="a"/>
    <w:uiPriority w:val="9"/>
    <w:qFormat/>
    <w:rsid w:val="00DA70BC"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paragraph" w:styleId="2">
    <w:name w:val="heading 2"/>
    <w:basedOn w:val="a"/>
    <w:next w:val="a"/>
    <w:uiPriority w:val="9"/>
    <w:unhideWhenUsed/>
    <w:qFormat/>
    <w:rsid w:val="00DA70BC"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3">
    <w:name w:val="heading 3"/>
    <w:basedOn w:val="a"/>
    <w:next w:val="a"/>
    <w:uiPriority w:val="9"/>
    <w:unhideWhenUsed/>
    <w:qFormat/>
    <w:rsid w:val="00DA70BC"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uiPriority w:val="9"/>
    <w:unhideWhenUsed/>
    <w:qFormat/>
    <w:rsid w:val="00DA70BC"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DA70BC"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rsid w:val="00DA70B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A70B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DA70BC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DA70B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qFormat/>
    <w:rsid w:val="00DA70BC"/>
    <w:pPr>
      <w:ind w:left="720"/>
      <w:contextualSpacing/>
    </w:pPr>
  </w:style>
  <w:style w:type="paragraph" w:styleId="a6">
    <w:name w:val="header"/>
    <w:basedOn w:val="a"/>
    <w:unhideWhenUsed/>
    <w:rsid w:val="00DA7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rsid w:val="00DA70BC"/>
  </w:style>
  <w:style w:type="paragraph" w:styleId="a8">
    <w:name w:val="footer"/>
    <w:basedOn w:val="a"/>
    <w:uiPriority w:val="99"/>
    <w:unhideWhenUsed/>
    <w:rsid w:val="00DA7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uiPriority w:val="99"/>
    <w:rsid w:val="00DA70BC"/>
  </w:style>
  <w:style w:type="paragraph" w:styleId="aa">
    <w:name w:val="No Spacing"/>
    <w:aliases w:val="основа,Без интервала1"/>
    <w:link w:val="ab"/>
    <w:uiPriority w:val="1"/>
    <w:qFormat/>
    <w:rsid w:val="00DA70BC"/>
    <w:rPr>
      <w:lang w:eastAsia="en-US"/>
    </w:rPr>
  </w:style>
  <w:style w:type="paragraph" w:customStyle="1" w:styleId="10">
    <w:name w:val="Обычный (веб)1"/>
    <w:basedOn w:val="a"/>
    <w:uiPriority w:val="99"/>
    <w:unhideWhenUsed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DA70BC"/>
  </w:style>
  <w:style w:type="paragraph" w:customStyle="1" w:styleId="p1">
    <w:name w:val="p1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DA70BC"/>
  </w:style>
  <w:style w:type="paragraph" w:customStyle="1" w:styleId="p2">
    <w:name w:val="p2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  <w:rsid w:val="00DA70BC"/>
  </w:style>
  <w:style w:type="paragraph" w:customStyle="1" w:styleId="p5">
    <w:name w:val="p5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  <w:rsid w:val="00DA70BC"/>
  </w:style>
  <w:style w:type="paragraph" w:customStyle="1" w:styleId="p9">
    <w:name w:val="p9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semiHidden/>
    <w:unhideWhenUsed/>
    <w:rsid w:val="00DA70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d">
    <w:name w:val="Текст выноски Знак"/>
    <w:semiHidden/>
    <w:rsid w:val="00DA70BC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rsid w:val="00DA70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DA70BC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  <w:rsid w:val="00DA70BC"/>
  </w:style>
  <w:style w:type="character" w:customStyle="1" w:styleId="11">
    <w:name w:val="Заголовок 1 Знак"/>
    <w:rsid w:val="00DA70BC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rsid w:val="00DA70BC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ae">
    <w:name w:val="Block Text"/>
    <w:basedOn w:val="a"/>
    <w:semiHidden/>
    <w:rsid w:val="00DA70BC"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">
    <w:name w:val="Body Text"/>
    <w:basedOn w:val="a"/>
    <w:semiHidden/>
    <w:rsid w:val="00DA70BC"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rsid w:val="00DA70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DA70BC"/>
  </w:style>
  <w:style w:type="paragraph" w:customStyle="1" w:styleId="12">
    <w:name w:val="Название1"/>
    <w:basedOn w:val="a"/>
    <w:qFormat/>
    <w:rsid w:val="00DA70BC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0">
    <w:name w:val="Body Text Indent"/>
    <w:basedOn w:val="a"/>
    <w:semiHidden/>
    <w:rsid w:val="00DA70BC"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3"/>
    <w:rsid w:val="00EF4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rsid w:val="00EF42EC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1">
    <w:name w:val="Основной текст + Полужирный"/>
    <w:rsid w:val="00EF42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2">
    <w:name w:val="Основной текст_"/>
    <w:link w:val="40"/>
    <w:rsid w:val="00497CB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2"/>
    <w:rsid w:val="00497CBE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</w:rPr>
  </w:style>
  <w:style w:type="character" w:customStyle="1" w:styleId="ab">
    <w:name w:val="Без интервала Знак"/>
    <w:aliases w:val="основа Знак,Без интервала1 Знак"/>
    <w:link w:val="aa"/>
    <w:uiPriority w:val="1"/>
    <w:locked/>
    <w:rsid w:val="00E552E9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rsid w:val="00E65136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E65136"/>
  </w:style>
  <w:style w:type="character" w:customStyle="1" w:styleId="c7">
    <w:name w:val="c7"/>
    <w:rsid w:val="00E65136"/>
  </w:style>
  <w:style w:type="character" w:styleId="af3">
    <w:name w:val="Hyperlink"/>
    <w:uiPriority w:val="99"/>
    <w:unhideWhenUsed/>
    <w:rsid w:val="002A4B2D"/>
    <w:rPr>
      <w:color w:val="0000FF"/>
      <w:u w:val="single"/>
    </w:rPr>
  </w:style>
  <w:style w:type="paragraph" w:styleId="af4">
    <w:name w:val="TOC Heading"/>
    <w:basedOn w:val="1"/>
    <w:next w:val="a"/>
    <w:uiPriority w:val="39"/>
    <w:unhideWhenUsed/>
    <w:qFormat/>
    <w:rsid w:val="00EE1359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eastAsia="ru-RU" w:bidi="ar-SA"/>
    </w:rPr>
  </w:style>
  <w:style w:type="paragraph" w:styleId="13">
    <w:name w:val="toc 1"/>
    <w:basedOn w:val="a"/>
    <w:next w:val="a"/>
    <w:autoRedefine/>
    <w:uiPriority w:val="39"/>
    <w:unhideWhenUsed/>
    <w:rsid w:val="00EE1359"/>
  </w:style>
  <w:style w:type="paragraph" w:styleId="31">
    <w:name w:val="toc 3"/>
    <w:basedOn w:val="a"/>
    <w:next w:val="a"/>
    <w:autoRedefine/>
    <w:uiPriority w:val="39"/>
    <w:unhideWhenUsed/>
    <w:rsid w:val="00EE1359"/>
    <w:pPr>
      <w:ind w:left="440"/>
    </w:pPr>
  </w:style>
  <w:style w:type="paragraph" w:styleId="21">
    <w:name w:val="toc 2"/>
    <w:basedOn w:val="a"/>
    <w:next w:val="a"/>
    <w:autoRedefine/>
    <w:uiPriority w:val="39"/>
    <w:unhideWhenUsed/>
    <w:rsid w:val="00EE1359"/>
    <w:pPr>
      <w:ind w:left="220"/>
    </w:pPr>
  </w:style>
  <w:style w:type="paragraph" w:styleId="af5">
    <w:name w:val="Subtitle"/>
    <w:basedOn w:val="a"/>
    <w:next w:val="a"/>
    <w:uiPriority w:val="11"/>
    <w:qFormat/>
    <w:rsid w:val="00DA70B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0"/>
    <w:rsid w:val="00DA70BC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0"/>
    <w:rsid w:val="00DA70BC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a5">
    <w:name w:val="Абзац списка Знак"/>
    <w:link w:val="a4"/>
    <w:uiPriority w:val="34"/>
    <w:locked/>
    <w:rsid w:val="00B91A32"/>
  </w:style>
  <w:style w:type="paragraph" w:styleId="HTML">
    <w:name w:val="HTML Preformatted"/>
    <w:basedOn w:val="a"/>
    <w:link w:val="HTML0"/>
    <w:uiPriority w:val="99"/>
    <w:unhideWhenUsed/>
    <w:rsid w:val="00B91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91A32"/>
    <w:rPr>
      <w:rFonts w:ascii="Courier New" w:eastAsia="Times New Roman" w:hAnsi="Courier New" w:cs="Courier New"/>
      <w:sz w:val="20"/>
      <w:szCs w:val="20"/>
    </w:rPr>
  </w:style>
  <w:style w:type="table" w:customStyle="1" w:styleId="af8">
    <w:basedOn w:val="TableNormal0"/>
    <w:rsid w:val="00DA70BC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0"/>
    <w:rsid w:val="00DA70BC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aUR8SKjmkjZPD3QsAxsJpZI70Q==">CgMxLjAyCWguM2R5NnZrbTIJaC4xdDNoNXNmMgloLjRkMzRvZzg4AHIhMWwtQ0o2X1lfWGxiQ0p2TE5BT0lwOURRUnl5NWdGLWh2</go:docsCustomData>
</go:gDocsCustomXmlDataStorage>
</file>

<file path=customXml/itemProps1.xml><?xml version="1.0" encoding="utf-8"?>
<ds:datastoreItem xmlns:ds="http://schemas.openxmlformats.org/officeDocument/2006/customXml" ds:itemID="{F02959D1-FBD1-4B40-ADD2-D4A4226DB8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19</Pages>
  <Words>3921</Words>
  <Characters>22353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СКОШИ</cp:lastModifiedBy>
  <cp:revision>8</cp:revision>
  <cp:lastPrinted>2023-10-13T08:26:00Z</cp:lastPrinted>
  <dcterms:created xsi:type="dcterms:W3CDTF">2023-06-28T21:31:00Z</dcterms:created>
  <dcterms:modified xsi:type="dcterms:W3CDTF">2023-11-15T00:47:00Z</dcterms:modified>
</cp:coreProperties>
</file>